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2D" w:rsidRPr="00F87DCC" w:rsidRDefault="00B65665" w:rsidP="00972A08">
      <w:pPr>
        <w:pStyle w:val="Lgende"/>
        <w:tabs>
          <w:tab w:val="clear" w:pos="8931"/>
          <w:tab w:val="right" w:pos="10348"/>
        </w:tabs>
        <w:spacing w:before="360" w:after="240"/>
        <w:rPr>
          <w:rFonts w:ascii="Arial" w:hAnsi="Arial" w:cs="Arial"/>
          <w:szCs w:val="26"/>
        </w:rPr>
      </w:pPr>
      <w:r w:rsidRPr="00F87DCC">
        <w:rPr>
          <w:rFonts w:ascii="Arial" w:hAnsi="Arial" w:cs="Arial"/>
          <w:szCs w:val="26"/>
        </w:rPr>
        <w:t>Firmware</w:t>
      </w:r>
      <w:r w:rsidR="00931F2D" w:rsidRPr="00F87DCC">
        <w:rPr>
          <w:rFonts w:ascii="Arial" w:hAnsi="Arial" w:cs="Arial"/>
          <w:szCs w:val="26"/>
        </w:rPr>
        <w:t xml:space="preserve"> Release Notes</w:t>
      </w:r>
      <w:r w:rsidR="00972A08" w:rsidRPr="00F87DCC">
        <w:rPr>
          <w:rFonts w:ascii="Arial" w:hAnsi="Arial" w:cs="Arial"/>
          <w:szCs w:val="26"/>
        </w:rPr>
        <w:tab/>
      </w:r>
      <w:r w:rsidR="00E44FE2" w:rsidRPr="00F87DCC">
        <w:rPr>
          <w:rFonts w:ascii="Arial" w:hAnsi="Arial" w:cs="Arial"/>
          <w:szCs w:val="26"/>
        </w:rPr>
        <w:t>Ashtech OEM</w:t>
      </w:r>
    </w:p>
    <w:p w:rsidR="00931F2D" w:rsidRPr="00972A08" w:rsidRDefault="00931F2D">
      <w:pPr>
        <w:spacing w:line="360" w:lineRule="auto"/>
        <w:rPr>
          <w:rFonts w:ascii="Arial" w:hAnsi="Arial" w:cs="Arial"/>
          <w:sz w:val="22"/>
        </w:rPr>
      </w:pPr>
      <w:r w:rsidRPr="00972A08">
        <w:rPr>
          <w:rFonts w:ascii="Arial" w:hAnsi="Arial" w:cs="Arial"/>
          <w:sz w:val="22"/>
        </w:rPr>
        <w:t>Date:</w:t>
      </w:r>
      <w:r w:rsidRPr="00972A08">
        <w:rPr>
          <w:rFonts w:ascii="Arial" w:hAnsi="Arial" w:cs="Arial"/>
          <w:sz w:val="22"/>
        </w:rPr>
        <w:tab/>
      </w:r>
      <w:r w:rsidRPr="00972A08">
        <w:rPr>
          <w:rFonts w:ascii="Arial" w:hAnsi="Arial" w:cs="Arial"/>
          <w:sz w:val="22"/>
        </w:rPr>
        <w:tab/>
      </w:r>
      <w:r w:rsidR="00E44FE2" w:rsidRPr="00972A08">
        <w:rPr>
          <w:rFonts w:ascii="Arial" w:hAnsi="Arial" w:cs="Arial"/>
          <w:sz w:val="22"/>
        </w:rPr>
        <w:t>July</w:t>
      </w:r>
      <w:r w:rsidR="007C745B" w:rsidRPr="00972A08">
        <w:rPr>
          <w:rFonts w:ascii="Arial" w:hAnsi="Arial" w:cs="Arial"/>
          <w:sz w:val="22"/>
        </w:rPr>
        <w:t xml:space="preserve"> </w:t>
      </w:r>
      <w:r w:rsidR="00475DA7" w:rsidRPr="00972A08">
        <w:rPr>
          <w:rFonts w:ascii="Arial" w:hAnsi="Arial" w:cs="Arial"/>
          <w:sz w:val="22"/>
        </w:rPr>
        <w:t>2</w:t>
      </w:r>
      <w:r w:rsidR="00E44FE2" w:rsidRPr="00972A08">
        <w:rPr>
          <w:rFonts w:ascii="Arial" w:hAnsi="Arial" w:cs="Arial"/>
          <w:sz w:val="22"/>
          <w:vertAlign w:val="superscript"/>
        </w:rPr>
        <w:t>nd</w:t>
      </w:r>
      <w:r w:rsidR="00371BE1" w:rsidRPr="00972A08">
        <w:rPr>
          <w:rFonts w:ascii="Arial" w:hAnsi="Arial" w:cs="Arial"/>
          <w:sz w:val="22"/>
        </w:rPr>
        <w:t xml:space="preserve">, </w:t>
      </w:r>
      <w:r w:rsidR="007C745B" w:rsidRPr="00972A08">
        <w:rPr>
          <w:rFonts w:ascii="Arial" w:hAnsi="Arial" w:cs="Arial"/>
          <w:sz w:val="22"/>
        </w:rPr>
        <w:t>2013</w:t>
      </w:r>
    </w:p>
    <w:p w:rsidR="00931F2D" w:rsidRPr="00972A08" w:rsidRDefault="00931F2D">
      <w:pPr>
        <w:spacing w:line="360" w:lineRule="auto"/>
        <w:rPr>
          <w:rFonts w:ascii="Arial" w:hAnsi="Arial" w:cs="Arial"/>
          <w:sz w:val="22"/>
        </w:rPr>
      </w:pPr>
      <w:r w:rsidRPr="00972A08">
        <w:rPr>
          <w:rFonts w:ascii="Arial" w:hAnsi="Arial" w:cs="Arial"/>
          <w:sz w:val="22"/>
        </w:rPr>
        <w:t xml:space="preserve">Product:  </w:t>
      </w:r>
      <w:r w:rsidRPr="00972A08">
        <w:rPr>
          <w:rFonts w:ascii="Arial" w:hAnsi="Arial" w:cs="Arial"/>
          <w:sz w:val="22"/>
        </w:rPr>
        <w:tab/>
      </w:r>
      <w:r w:rsidR="008D17D4" w:rsidRPr="00972A08">
        <w:rPr>
          <w:rFonts w:ascii="Arial" w:hAnsi="Arial" w:cs="Arial"/>
          <w:sz w:val="22"/>
        </w:rPr>
        <w:t>HDS</w:t>
      </w:r>
      <w:r w:rsidR="00562601" w:rsidRPr="00972A08">
        <w:rPr>
          <w:rFonts w:ascii="Arial" w:hAnsi="Arial" w:cs="Arial"/>
          <w:sz w:val="22"/>
        </w:rPr>
        <w:t>8</w:t>
      </w:r>
      <w:r w:rsidR="007F59E6" w:rsidRPr="00972A08">
        <w:rPr>
          <w:rFonts w:ascii="Arial" w:hAnsi="Arial" w:cs="Arial"/>
          <w:sz w:val="22"/>
        </w:rPr>
        <w:t>00</w:t>
      </w:r>
    </w:p>
    <w:p w:rsidR="0041509B" w:rsidRPr="00972A08" w:rsidRDefault="00931F2D">
      <w:pPr>
        <w:spacing w:line="360" w:lineRule="auto"/>
        <w:rPr>
          <w:rFonts w:ascii="Arial" w:hAnsi="Arial" w:cs="Arial"/>
          <w:sz w:val="22"/>
        </w:rPr>
      </w:pPr>
      <w:r w:rsidRPr="00972A08">
        <w:rPr>
          <w:rFonts w:ascii="Arial" w:hAnsi="Arial" w:cs="Arial"/>
          <w:sz w:val="22"/>
        </w:rPr>
        <w:t xml:space="preserve">Subject: </w:t>
      </w:r>
      <w:r w:rsidRPr="00972A08">
        <w:rPr>
          <w:rFonts w:ascii="Arial" w:hAnsi="Arial" w:cs="Arial"/>
          <w:sz w:val="22"/>
        </w:rPr>
        <w:tab/>
      </w:r>
      <w:r w:rsidR="00170210" w:rsidRPr="00F87DCC">
        <w:rPr>
          <w:rFonts w:ascii="Arial" w:hAnsi="Arial" w:cs="Arial"/>
          <w:color w:val="0000FF"/>
          <w:sz w:val="22"/>
          <w:szCs w:val="22"/>
        </w:rPr>
        <w:t>HDS800 V1.8</w:t>
      </w:r>
      <w:r w:rsidR="00170210">
        <w:rPr>
          <w:rFonts w:ascii="Arial" w:hAnsi="Arial" w:cs="Arial"/>
          <w:color w:val="0000FF"/>
          <w:sz w:val="22"/>
          <w:szCs w:val="22"/>
        </w:rPr>
        <w:t xml:space="preserve"> </w:t>
      </w:r>
      <w:r w:rsidRPr="00972A08">
        <w:rPr>
          <w:rFonts w:ascii="Arial" w:hAnsi="Arial" w:cs="Arial"/>
          <w:sz w:val="22"/>
        </w:rPr>
        <w:t>Firmware</w:t>
      </w:r>
      <w:r w:rsidR="00E44FE2" w:rsidRPr="00972A08">
        <w:rPr>
          <w:rFonts w:ascii="Arial" w:hAnsi="Arial" w:cs="Arial"/>
          <w:sz w:val="22"/>
        </w:rPr>
        <w:t xml:space="preserve"> Release</w:t>
      </w:r>
    </w:p>
    <w:p w:rsidR="00931F2D" w:rsidRPr="00E44FE2" w:rsidRDefault="00931F2D" w:rsidP="00E44FE2">
      <w:pPr>
        <w:pBdr>
          <w:top w:val="single" w:sz="4" w:space="3" w:color="auto"/>
          <w:left w:val="single" w:sz="4" w:space="4" w:color="auto"/>
          <w:bottom w:val="single" w:sz="4" w:space="1" w:color="auto"/>
          <w:right w:val="single" w:sz="4" w:space="4" w:color="auto"/>
        </w:pBdr>
        <w:shd w:val="clear" w:color="auto" w:fill="CCFFFF"/>
        <w:spacing w:before="240" w:after="240"/>
        <w:outlineLvl w:val="0"/>
        <w:rPr>
          <w:rFonts w:ascii="Arial" w:hAnsi="Arial" w:cs="Arial"/>
          <w:sz w:val="28"/>
        </w:rPr>
      </w:pPr>
      <w:r w:rsidRPr="00E44FE2">
        <w:rPr>
          <w:rFonts w:ascii="Arial" w:hAnsi="Arial" w:cs="Arial"/>
          <w:b/>
          <w:sz w:val="28"/>
        </w:rPr>
        <w:t>Introduction</w:t>
      </w:r>
    </w:p>
    <w:p w:rsidR="00931F2D" w:rsidRPr="00F87DCC" w:rsidRDefault="00B65665" w:rsidP="00F87DCC">
      <w:pPr>
        <w:autoSpaceDE w:val="0"/>
        <w:autoSpaceDN w:val="0"/>
        <w:adjustRightInd w:val="0"/>
        <w:ind w:right="141"/>
        <w:jc w:val="both"/>
        <w:rPr>
          <w:rFonts w:ascii="Arial" w:hAnsi="Arial" w:cs="Arial"/>
          <w:sz w:val="22"/>
          <w:szCs w:val="22"/>
        </w:rPr>
      </w:pPr>
      <w:r w:rsidRPr="00F87DCC">
        <w:rPr>
          <w:rFonts w:ascii="Arial" w:hAnsi="Arial" w:cs="Arial"/>
          <w:sz w:val="22"/>
          <w:szCs w:val="22"/>
        </w:rPr>
        <w:t>This document is the</w:t>
      </w:r>
      <w:r w:rsidR="00BB56A1" w:rsidRPr="00F87DCC">
        <w:rPr>
          <w:rFonts w:ascii="Arial" w:hAnsi="Arial" w:cs="Arial"/>
          <w:sz w:val="22"/>
          <w:szCs w:val="22"/>
        </w:rPr>
        <w:t xml:space="preserve"> </w:t>
      </w:r>
      <w:r w:rsidRPr="00F87DCC">
        <w:rPr>
          <w:rFonts w:ascii="Arial" w:hAnsi="Arial" w:cs="Arial"/>
          <w:sz w:val="22"/>
          <w:szCs w:val="22"/>
        </w:rPr>
        <w:t xml:space="preserve">firmware release note of the </w:t>
      </w:r>
      <w:r w:rsidR="008D17D4" w:rsidRPr="00F87DCC">
        <w:rPr>
          <w:rFonts w:ascii="Arial" w:hAnsi="Arial" w:cs="Arial"/>
          <w:color w:val="0000FF"/>
          <w:sz w:val="22"/>
          <w:szCs w:val="22"/>
        </w:rPr>
        <w:t>HDS</w:t>
      </w:r>
      <w:r w:rsidR="00562601" w:rsidRPr="00F87DCC">
        <w:rPr>
          <w:rFonts w:ascii="Arial" w:hAnsi="Arial" w:cs="Arial"/>
          <w:color w:val="0000FF"/>
          <w:sz w:val="22"/>
          <w:szCs w:val="22"/>
        </w:rPr>
        <w:t>8</w:t>
      </w:r>
      <w:r w:rsidRPr="00F87DCC">
        <w:rPr>
          <w:rFonts w:ascii="Arial" w:hAnsi="Arial" w:cs="Arial"/>
          <w:color w:val="0000FF"/>
          <w:sz w:val="22"/>
          <w:szCs w:val="22"/>
        </w:rPr>
        <w:t>00 V</w:t>
      </w:r>
      <w:r w:rsidR="00562601" w:rsidRPr="00F87DCC">
        <w:rPr>
          <w:rFonts w:ascii="Arial" w:hAnsi="Arial" w:cs="Arial"/>
          <w:color w:val="0000FF"/>
          <w:sz w:val="22"/>
          <w:szCs w:val="22"/>
        </w:rPr>
        <w:t>1</w:t>
      </w:r>
      <w:r w:rsidR="007559B7" w:rsidRPr="00F87DCC">
        <w:rPr>
          <w:rFonts w:ascii="Arial" w:hAnsi="Arial" w:cs="Arial"/>
          <w:color w:val="0000FF"/>
          <w:sz w:val="22"/>
          <w:szCs w:val="22"/>
        </w:rPr>
        <w:t>.</w:t>
      </w:r>
      <w:r w:rsidR="00475DA7" w:rsidRPr="00F87DCC">
        <w:rPr>
          <w:rFonts w:ascii="Arial" w:hAnsi="Arial" w:cs="Arial"/>
          <w:color w:val="0000FF"/>
          <w:sz w:val="22"/>
          <w:szCs w:val="22"/>
        </w:rPr>
        <w:t>8</w:t>
      </w:r>
      <w:r w:rsidRPr="00F87DCC">
        <w:rPr>
          <w:rFonts w:ascii="Arial" w:hAnsi="Arial" w:cs="Arial"/>
          <w:sz w:val="22"/>
          <w:szCs w:val="22"/>
        </w:rPr>
        <w:t>.</w:t>
      </w:r>
    </w:p>
    <w:p w:rsidR="00931F2D" w:rsidRPr="00E44FE2" w:rsidRDefault="00931F2D" w:rsidP="00E44FE2">
      <w:pPr>
        <w:pBdr>
          <w:top w:val="single" w:sz="4" w:space="1" w:color="auto"/>
          <w:left w:val="single" w:sz="4" w:space="4" w:color="auto"/>
          <w:bottom w:val="single" w:sz="4" w:space="1" w:color="auto"/>
          <w:right w:val="single" w:sz="4" w:space="4" w:color="auto"/>
        </w:pBdr>
        <w:shd w:val="clear" w:color="auto" w:fill="CCFFFF"/>
        <w:spacing w:before="240" w:after="240"/>
        <w:outlineLvl w:val="0"/>
        <w:rPr>
          <w:rFonts w:ascii="Arial" w:hAnsi="Arial" w:cs="Arial"/>
          <w:b/>
          <w:sz w:val="28"/>
        </w:rPr>
      </w:pPr>
      <w:r w:rsidRPr="00E44FE2">
        <w:rPr>
          <w:rFonts w:ascii="Arial" w:hAnsi="Arial" w:cs="Arial"/>
          <w:b/>
          <w:sz w:val="28"/>
        </w:rPr>
        <w:t>Upgrade procedure</w:t>
      </w:r>
    </w:p>
    <w:p w:rsidR="00162140" w:rsidRPr="00F87DCC" w:rsidRDefault="00162140" w:rsidP="00972A08">
      <w:pPr>
        <w:spacing w:after="120"/>
        <w:ind w:right="-45"/>
        <w:jc w:val="both"/>
        <w:rPr>
          <w:rFonts w:ascii="Arial" w:hAnsi="Arial" w:cs="Arial"/>
          <w:bCs/>
          <w:sz w:val="22"/>
        </w:rPr>
      </w:pPr>
      <w:r w:rsidRPr="00F87DCC">
        <w:rPr>
          <w:rFonts w:ascii="Arial" w:hAnsi="Arial" w:cs="Arial"/>
          <w:bCs/>
          <w:sz w:val="22"/>
        </w:rPr>
        <w:t xml:space="preserve">The procedure to upgrade the </w:t>
      </w:r>
      <w:r w:rsidR="00562601" w:rsidRPr="00F87DCC">
        <w:rPr>
          <w:rFonts w:ascii="Arial" w:hAnsi="Arial" w:cs="Arial"/>
          <w:bCs/>
          <w:sz w:val="22"/>
        </w:rPr>
        <w:t xml:space="preserve">receiver </w:t>
      </w:r>
      <w:r w:rsidRPr="00F87DCC">
        <w:rPr>
          <w:rFonts w:ascii="Arial" w:hAnsi="Arial" w:cs="Arial"/>
          <w:bCs/>
          <w:sz w:val="22"/>
        </w:rPr>
        <w:t>is the following:</w:t>
      </w:r>
    </w:p>
    <w:p w:rsidR="00E25FB1"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 xml:space="preserve">Copy </w:t>
      </w:r>
      <w:r w:rsidR="00162140" w:rsidRPr="00F87DCC">
        <w:rPr>
          <w:rFonts w:ascii="Arial" w:hAnsi="Arial" w:cs="Arial"/>
          <w:bCs/>
          <w:sz w:val="22"/>
        </w:rPr>
        <w:t xml:space="preserve">the file </w:t>
      </w:r>
      <w:r w:rsidR="00562601" w:rsidRPr="00F87DCC">
        <w:rPr>
          <w:rFonts w:ascii="Arial" w:hAnsi="Arial" w:cs="Arial"/>
          <w:bCs/>
          <w:color w:val="0000FF"/>
          <w:sz w:val="22"/>
        </w:rPr>
        <w:t>p_800_upgrade_V1.</w:t>
      </w:r>
      <w:r w:rsidR="00475DA7" w:rsidRPr="00F87DCC">
        <w:rPr>
          <w:rFonts w:ascii="Arial" w:hAnsi="Arial" w:cs="Arial"/>
          <w:bCs/>
          <w:color w:val="0000FF"/>
          <w:sz w:val="22"/>
        </w:rPr>
        <w:t>8</w:t>
      </w:r>
      <w:r w:rsidR="00562601" w:rsidRPr="00F87DCC">
        <w:rPr>
          <w:rFonts w:ascii="Arial" w:hAnsi="Arial" w:cs="Arial"/>
          <w:bCs/>
          <w:color w:val="0000FF"/>
          <w:sz w:val="22"/>
        </w:rPr>
        <w:t>.</w:t>
      </w:r>
      <w:r w:rsidR="003940F6" w:rsidRPr="00F87DCC">
        <w:rPr>
          <w:rFonts w:ascii="Arial" w:hAnsi="Arial" w:cs="Arial"/>
          <w:bCs/>
          <w:color w:val="0000FF"/>
          <w:sz w:val="22"/>
        </w:rPr>
        <w:t>S82</w:t>
      </w:r>
      <w:r w:rsidR="00662A80" w:rsidRPr="00F87DCC">
        <w:rPr>
          <w:rFonts w:ascii="Arial" w:hAnsi="Arial" w:cs="Arial"/>
          <w:bCs/>
          <w:color w:val="0000FF"/>
          <w:sz w:val="22"/>
        </w:rPr>
        <w:t>8</w:t>
      </w:r>
      <w:r w:rsidR="003940F6" w:rsidRPr="00F87DCC">
        <w:rPr>
          <w:rFonts w:ascii="Arial" w:hAnsi="Arial" w:cs="Arial"/>
          <w:bCs/>
          <w:color w:val="0000FF"/>
          <w:sz w:val="22"/>
        </w:rPr>
        <w:t>Kv26</w:t>
      </w:r>
      <w:r w:rsidR="00562601" w:rsidRPr="00F87DCC">
        <w:rPr>
          <w:rFonts w:ascii="Arial" w:hAnsi="Arial" w:cs="Arial"/>
          <w:bCs/>
          <w:color w:val="0000FF"/>
          <w:sz w:val="22"/>
        </w:rPr>
        <w:t xml:space="preserve">.tar.bz2 </w:t>
      </w:r>
      <w:r w:rsidR="00162140" w:rsidRPr="00F87DCC">
        <w:rPr>
          <w:rFonts w:ascii="Arial" w:hAnsi="Arial" w:cs="Arial"/>
          <w:bCs/>
          <w:sz w:val="22"/>
        </w:rPr>
        <w:t>to an USB memory key.</w:t>
      </w:r>
    </w:p>
    <w:p w:rsidR="00E25FB1"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Make sure that there are at least 10Mb of free memory after having copied th</w:t>
      </w:r>
      <w:r w:rsidR="00BB56A1" w:rsidRPr="00F87DCC">
        <w:rPr>
          <w:rFonts w:ascii="Arial" w:hAnsi="Arial" w:cs="Arial"/>
          <w:bCs/>
          <w:sz w:val="22"/>
        </w:rPr>
        <w:t>ese</w:t>
      </w:r>
      <w:r w:rsidRPr="00F87DCC">
        <w:rPr>
          <w:rFonts w:ascii="Arial" w:hAnsi="Arial" w:cs="Arial"/>
          <w:bCs/>
          <w:sz w:val="22"/>
        </w:rPr>
        <w:t xml:space="preserve"> files</w:t>
      </w:r>
    </w:p>
    <w:p w:rsidR="00E25FB1"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 xml:space="preserve">Switch off the </w:t>
      </w:r>
      <w:r w:rsidR="003940F6" w:rsidRPr="00F87DCC">
        <w:rPr>
          <w:rFonts w:ascii="Arial" w:hAnsi="Arial" w:cs="Arial"/>
          <w:bCs/>
          <w:sz w:val="22"/>
        </w:rPr>
        <w:t>HDS</w:t>
      </w:r>
      <w:r w:rsidR="00562601" w:rsidRPr="00F87DCC">
        <w:rPr>
          <w:rFonts w:ascii="Arial" w:hAnsi="Arial" w:cs="Arial"/>
          <w:bCs/>
          <w:sz w:val="22"/>
        </w:rPr>
        <w:t>8</w:t>
      </w:r>
      <w:r w:rsidRPr="00F87DCC">
        <w:rPr>
          <w:rFonts w:ascii="Arial" w:hAnsi="Arial" w:cs="Arial"/>
          <w:bCs/>
          <w:sz w:val="22"/>
        </w:rPr>
        <w:t>00</w:t>
      </w:r>
    </w:p>
    <w:p w:rsidR="00E25FB1"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 xml:space="preserve">Plug the </w:t>
      </w:r>
      <w:r w:rsidR="003940F6" w:rsidRPr="00F87DCC">
        <w:rPr>
          <w:rFonts w:ascii="Arial" w:hAnsi="Arial" w:cs="Arial"/>
          <w:bCs/>
          <w:sz w:val="22"/>
        </w:rPr>
        <w:t>HDS</w:t>
      </w:r>
      <w:r w:rsidR="00562601" w:rsidRPr="00F87DCC">
        <w:rPr>
          <w:rFonts w:ascii="Arial" w:hAnsi="Arial" w:cs="Arial"/>
          <w:bCs/>
          <w:sz w:val="22"/>
        </w:rPr>
        <w:t>800</w:t>
      </w:r>
      <w:r w:rsidRPr="00F87DCC">
        <w:rPr>
          <w:rFonts w:ascii="Arial" w:hAnsi="Arial" w:cs="Arial"/>
          <w:bCs/>
          <w:sz w:val="22"/>
        </w:rPr>
        <w:t xml:space="preserve"> </w:t>
      </w:r>
      <w:r w:rsidR="00BB56A1" w:rsidRPr="00F87DCC">
        <w:rPr>
          <w:rFonts w:ascii="Arial" w:hAnsi="Arial" w:cs="Arial"/>
          <w:bCs/>
          <w:sz w:val="22"/>
        </w:rPr>
        <w:t>in</w:t>
      </w:r>
      <w:r w:rsidRPr="00F87DCC">
        <w:rPr>
          <w:rFonts w:ascii="Arial" w:hAnsi="Arial" w:cs="Arial"/>
          <w:bCs/>
          <w:sz w:val="22"/>
        </w:rPr>
        <w:t>to an external power and make sure that there is also a</w:t>
      </w:r>
      <w:r w:rsidR="00BB56A1" w:rsidRPr="00F87DCC">
        <w:rPr>
          <w:rFonts w:ascii="Arial" w:hAnsi="Arial" w:cs="Arial"/>
          <w:bCs/>
          <w:sz w:val="22"/>
        </w:rPr>
        <w:t>n</w:t>
      </w:r>
      <w:r w:rsidRPr="00F87DCC">
        <w:rPr>
          <w:rFonts w:ascii="Arial" w:hAnsi="Arial" w:cs="Arial"/>
          <w:bCs/>
          <w:sz w:val="22"/>
        </w:rPr>
        <w:t xml:space="preserve"> internal battery</w:t>
      </w:r>
    </w:p>
    <w:p w:rsidR="00E25FB1"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Connect the USB</w:t>
      </w:r>
      <w:r w:rsidR="00162140" w:rsidRPr="00F87DCC">
        <w:rPr>
          <w:rFonts w:ascii="Arial" w:hAnsi="Arial" w:cs="Arial"/>
          <w:bCs/>
          <w:sz w:val="22"/>
        </w:rPr>
        <w:t xml:space="preserve"> memory</w:t>
      </w:r>
      <w:r w:rsidRPr="00F87DCC">
        <w:rPr>
          <w:rFonts w:ascii="Arial" w:hAnsi="Arial" w:cs="Arial"/>
          <w:bCs/>
          <w:sz w:val="22"/>
        </w:rPr>
        <w:t xml:space="preserve"> key to the </w:t>
      </w:r>
      <w:r w:rsidR="003940F6" w:rsidRPr="00F87DCC">
        <w:rPr>
          <w:rFonts w:ascii="Arial" w:hAnsi="Arial" w:cs="Arial"/>
          <w:bCs/>
          <w:sz w:val="22"/>
        </w:rPr>
        <w:t>HDS</w:t>
      </w:r>
      <w:r w:rsidR="00562601" w:rsidRPr="00F87DCC">
        <w:rPr>
          <w:rFonts w:ascii="Arial" w:hAnsi="Arial" w:cs="Arial"/>
          <w:bCs/>
          <w:sz w:val="22"/>
        </w:rPr>
        <w:t>8</w:t>
      </w:r>
      <w:r w:rsidRPr="00F87DCC">
        <w:rPr>
          <w:rFonts w:ascii="Arial" w:hAnsi="Arial" w:cs="Arial"/>
          <w:bCs/>
          <w:sz w:val="22"/>
        </w:rPr>
        <w:t>00</w:t>
      </w:r>
    </w:p>
    <w:p w:rsidR="00E25FB1"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 xml:space="preserve">Turn on the </w:t>
      </w:r>
      <w:r w:rsidR="003940F6" w:rsidRPr="00F87DCC">
        <w:rPr>
          <w:rFonts w:ascii="Arial" w:hAnsi="Arial" w:cs="Arial"/>
          <w:bCs/>
          <w:sz w:val="22"/>
        </w:rPr>
        <w:t>HDS</w:t>
      </w:r>
      <w:r w:rsidR="00562601" w:rsidRPr="00F87DCC">
        <w:rPr>
          <w:rFonts w:ascii="Arial" w:hAnsi="Arial" w:cs="Arial"/>
          <w:bCs/>
          <w:sz w:val="22"/>
        </w:rPr>
        <w:t>8</w:t>
      </w:r>
      <w:r w:rsidRPr="00F87DCC">
        <w:rPr>
          <w:rFonts w:ascii="Arial" w:hAnsi="Arial" w:cs="Arial"/>
          <w:bCs/>
          <w:sz w:val="22"/>
        </w:rPr>
        <w:t xml:space="preserve">00 </w:t>
      </w:r>
      <w:r w:rsidR="00BB56A1" w:rsidRPr="00F87DCC">
        <w:rPr>
          <w:rFonts w:ascii="Arial" w:hAnsi="Arial" w:cs="Arial"/>
          <w:bCs/>
          <w:sz w:val="22"/>
        </w:rPr>
        <w:t xml:space="preserve">while </w:t>
      </w:r>
      <w:r w:rsidRPr="00F87DCC">
        <w:rPr>
          <w:rFonts w:ascii="Arial" w:hAnsi="Arial" w:cs="Arial"/>
          <w:bCs/>
          <w:sz w:val="22"/>
        </w:rPr>
        <w:t>keeping pressed the button ‘Scroll’</w:t>
      </w:r>
      <w:r w:rsidR="00AF5BB1" w:rsidRPr="00F87DCC">
        <w:rPr>
          <w:rFonts w:ascii="Arial" w:hAnsi="Arial" w:cs="Arial"/>
          <w:bCs/>
          <w:sz w:val="22"/>
        </w:rPr>
        <w:t xml:space="preserve"> (during about 5 seconds)</w:t>
      </w:r>
    </w:p>
    <w:p w:rsidR="002C2E89" w:rsidRPr="00F87DCC" w:rsidRDefault="00E25FB1" w:rsidP="00972A08">
      <w:pPr>
        <w:pStyle w:val="Paragraphedeliste"/>
        <w:numPr>
          <w:ilvl w:val="0"/>
          <w:numId w:val="42"/>
        </w:numPr>
        <w:ind w:right="-46"/>
        <w:jc w:val="both"/>
        <w:rPr>
          <w:rFonts w:ascii="Arial" w:hAnsi="Arial" w:cs="Arial"/>
          <w:bCs/>
          <w:sz w:val="22"/>
        </w:rPr>
      </w:pPr>
      <w:r w:rsidRPr="00F87DCC">
        <w:rPr>
          <w:rFonts w:ascii="Arial" w:hAnsi="Arial" w:cs="Arial"/>
          <w:bCs/>
          <w:sz w:val="22"/>
        </w:rPr>
        <w:t>Wait for the complete upgrade</w:t>
      </w:r>
      <w:r w:rsidR="00975080" w:rsidRPr="00F87DCC">
        <w:rPr>
          <w:rFonts w:ascii="Arial" w:hAnsi="Arial" w:cs="Arial"/>
          <w:bCs/>
          <w:sz w:val="22"/>
        </w:rPr>
        <w:t>, which should take about 3</w:t>
      </w:r>
      <w:r w:rsidR="00BB56A1" w:rsidRPr="00F87DCC">
        <w:rPr>
          <w:rFonts w:ascii="Arial" w:hAnsi="Arial" w:cs="Arial"/>
          <w:bCs/>
          <w:sz w:val="22"/>
        </w:rPr>
        <w:t>0 minutes</w:t>
      </w:r>
      <w:r w:rsidRPr="00F87DCC">
        <w:rPr>
          <w:rFonts w:ascii="Arial" w:hAnsi="Arial" w:cs="Arial"/>
          <w:bCs/>
          <w:sz w:val="22"/>
        </w:rPr>
        <w:t>.</w:t>
      </w:r>
    </w:p>
    <w:p w:rsidR="00AC28F4" w:rsidRPr="00E44FE2" w:rsidRDefault="007F59E6" w:rsidP="00E44FE2">
      <w:pPr>
        <w:pBdr>
          <w:top w:val="single" w:sz="4" w:space="1" w:color="auto"/>
          <w:left w:val="single" w:sz="4" w:space="4" w:color="auto"/>
          <w:bottom w:val="single" w:sz="4" w:space="1" w:color="auto"/>
          <w:right w:val="single" w:sz="4" w:space="4" w:color="auto"/>
        </w:pBdr>
        <w:shd w:val="clear" w:color="auto" w:fill="CCFFFF"/>
        <w:spacing w:before="240" w:after="240"/>
        <w:outlineLvl w:val="0"/>
        <w:rPr>
          <w:rFonts w:ascii="Arial" w:hAnsi="Arial" w:cs="Arial"/>
          <w:b/>
          <w:sz w:val="28"/>
        </w:rPr>
      </w:pPr>
      <w:r w:rsidRPr="00E44FE2">
        <w:rPr>
          <w:rFonts w:ascii="Arial" w:hAnsi="Arial" w:cs="Arial"/>
          <w:b/>
          <w:sz w:val="28"/>
        </w:rPr>
        <w:t>Firmware list and version</w:t>
      </w:r>
      <w:r w:rsidR="00C47062" w:rsidRPr="00E44FE2">
        <w:rPr>
          <w:rFonts w:ascii="Arial" w:hAnsi="Arial" w:cs="Arial"/>
          <w:b/>
          <w:sz w:val="28"/>
        </w:rPr>
        <w:t>s</w:t>
      </w:r>
    </w:p>
    <w:p w:rsidR="007F59E6" w:rsidRPr="00F87DCC" w:rsidRDefault="007F59E6" w:rsidP="00F87DCC">
      <w:pPr>
        <w:spacing w:after="120"/>
        <w:ind w:right="141"/>
        <w:jc w:val="both"/>
        <w:rPr>
          <w:rFonts w:ascii="Arial" w:hAnsi="Arial" w:cs="Arial"/>
          <w:sz w:val="22"/>
        </w:rPr>
      </w:pPr>
      <w:r w:rsidRPr="00F87DCC">
        <w:rPr>
          <w:rFonts w:ascii="Arial" w:hAnsi="Arial" w:cs="Arial"/>
          <w:sz w:val="22"/>
        </w:rPr>
        <w:t xml:space="preserve">General version number: </w:t>
      </w:r>
      <w:r w:rsidR="009E3293" w:rsidRPr="00F87DCC">
        <w:rPr>
          <w:rFonts w:ascii="Arial" w:hAnsi="Arial" w:cs="Arial"/>
          <w:color w:val="0000FF"/>
          <w:sz w:val="22"/>
        </w:rPr>
        <w:t>V1.</w:t>
      </w:r>
      <w:r w:rsidR="00475DA7" w:rsidRPr="00F87DCC">
        <w:rPr>
          <w:rFonts w:ascii="Arial" w:hAnsi="Arial" w:cs="Arial"/>
          <w:color w:val="0000FF"/>
          <w:sz w:val="22"/>
        </w:rPr>
        <w:t xml:space="preserve">8 </w:t>
      </w:r>
      <w:r w:rsidR="007C745B" w:rsidRPr="00F87DCC">
        <w:rPr>
          <w:rFonts w:ascii="Arial" w:hAnsi="Arial" w:cs="Arial"/>
          <w:color w:val="0000FF"/>
          <w:sz w:val="22"/>
        </w:rPr>
        <w:t xml:space="preserve">– </w:t>
      </w:r>
      <w:r w:rsidR="00EC2EB6" w:rsidRPr="00F87DCC">
        <w:rPr>
          <w:rFonts w:ascii="Arial" w:hAnsi="Arial" w:cs="Arial"/>
          <w:color w:val="0000FF"/>
          <w:sz w:val="22"/>
        </w:rPr>
        <w:t>S82</w:t>
      </w:r>
      <w:r w:rsidR="00662A80" w:rsidRPr="00F87DCC">
        <w:rPr>
          <w:rFonts w:ascii="Arial" w:hAnsi="Arial" w:cs="Arial"/>
          <w:color w:val="0000FF"/>
          <w:sz w:val="22"/>
        </w:rPr>
        <w:t>8</w:t>
      </w:r>
      <w:r w:rsidR="00EC2EB6" w:rsidRPr="00F87DCC">
        <w:rPr>
          <w:rFonts w:ascii="Arial" w:hAnsi="Arial" w:cs="Arial"/>
          <w:color w:val="0000FF"/>
          <w:sz w:val="22"/>
        </w:rPr>
        <w:t>Kv26</w:t>
      </w:r>
    </w:p>
    <w:p w:rsidR="00162140" w:rsidRPr="00F87DCC" w:rsidRDefault="00162140" w:rsidP="00F87DCC">
      <w:pPr>
        <w:pStyle w:val="Paragraphedeliste"/>
        <w:numPr>
          <w:ilvl w:val="0"/>
          <w:numId w:val="43"/>
        </w:numPr>
        <w:ind w:right="141"/>
        <w:jc w:val="both"/>
        <w:rPr>
          <w:rFonts w:ascii="Arial" w:hAnsi="Arial" w:cs="Arial"/>
          <w:sz w:val="22"/>
        </w:rPr>
      </w:pPr>
      <w:r w:rsidRPr="00F87DCC">
        <w:rPr>
          <w:rFonts w:ascii="Arial" w:hAnsi="Arial" w:cs="Arial"/>
          <w:sz w:val="22"/>
        </w:rPr>
        <w:t xml:space="preserve">SYS: </w:t>
      </w:r>
      <w:r w:rsidR="003E04B8" w:rsidRPr="00F87DCC">
        <w:rPr>
          <w:rFonts w:ascii="Arial" w:hAnsi="Arial" w:cs="Arial"/>
          <w:color w:val="0000FF"/>
          <w:sz w:val="22"/>
        </w:rPr>
        <w:t>S</w:t>
      </w:r>
      <w:r w:rsidR="003940F6" w:rsidRPr="00F87DCC">
        <w:rPr>
          <w:rFonts w:ascii="Arial" w:hAnsi="Arial" w:cs="Arial"/>
          <w:color w:val="0000FF"/>
          <w:sz w:val="22"/>
        </w:rPr>
        <w:t>22</w:t>
      </w:r>
      <w:r w:rsidR="00EC2EB6" w:rsidRPr="00F87DCC">
        <w:rPr>
          <w:rFonts w:ascii="Arial" w:hAnsi="Arial" w:cs="Arial"/>
          <w:color w:val="0000FF"/>
          <w:sz w:val="22"/>
        </w:rPr>
        <w:t>7</w:t>
      </w:r>
    </w:p>
    <w:p w:rsidR="00D14E63" w:rsidRPr="00F87DCC" w:rsidRDefault="007F59E6" w:rsidP="00F87DCC">
      <w:pPr>
        <w:pStyle w:val="Paragraphedeliste"/>
        <w:numPr>
          <w:ilvl w:val="0"/>
          <w:numId w:val="43"/>
        </w:numPr>
        <w:ind w:right="141"/>
        <w:jc w:val="both"/>
        <w:rPr>
          <w:rFonts w:ascii="Arial" w:hAnsi="Arial" w:cs="Arial"/>
          <w:sz w:val="22"/>
        </w:rPr>
      </w:pPr>
      <w:r w:rsidRPr="00F87DCC">
        <w:rPr>
          <w:rFonts w:ascii="Arial" w:hAnsi="Arial" w:cs="Arial"/>
          <w:sz w:val="22"/>
        </w:rPr>
        <w:t xml:space="preserve">GNSS: </w:t>
      </w:r>
      <w:r w:rsidR="00562601" w:rsidRPr="00F87DCC">
        <w:rPr>
          <w:rFonts w:ascii="Arial" w:hAnsi="Arial" w:cs="Arial"/>
          <w:color w:val="0000FF"/>
          <w:sz w:val="22"/>
        </w:rPr>
        <w:t>K</w:t>
      </w:r>
      <w:r w:rsidR="003940F6" w:rsidRPr="00F87DCC">
        <w:rPr>
          <w:rFonts w:ascii="Arial" w:hAnsi="Arial" w:cs="Arial"/>
          <w:color w:val="0000FF"/>
          <w:sz w:val="22"/>
        </w:rPr>
        <w:t>v</w:t>
      </w:r>
      <w:r w:rsidR="007C745B" w:rsidRPr="00F87DCC">
        <w:rPr>
          <w:rFonts w:ascii="Arial" w:hAnsi="Arial" w:cs="Arial"/>
          <w:color w:val="0000FF"/>
          <w:sz w:val="22"/>
        </w:rPr>
        <w:t>26</w:t>
      </w:r>
    </w:p>
    <w:p w:rsidR="008F6192" w:rsidRPr="00F87DCC" w:rsidRDefault="008F6192" w:rsidP="00F87DCC">
      <w:pPr>
        <w:pStyle w:val="Paragraphedeliste"/>
        <w:numPr>
          <w:ilvl w:val="0"/>
          <w:numId w:val="43"/>
        </w:numPr>
        <w:ind w:right="141"/>
        <w:jc w:val="both"/>
        <w:rPr>
          <w:rFonts w:ascii="Arial" w:hAnsi="Arial" w:cs="Arial"/>
          <w:sz w:val="22"/>
        </w:rPr>
      </w:pPr>
      <w:r w:rsidRPr="00F87DCC">
        <w:rPr>
          <w:rFonts w:ascii="Arial" w:hAnsi="Arial" w:cs="Arial"/>
          <w:sz w:val="22"/>
        </w:rPr>
        <w:t xml:space="preserve">RFS: </w:t>
      </w:r>
      <w:r w:rsidR="007C745B" w:rsidRPr="00F87DCC">
        <w:rPr>
          <w:rFonts w:ascii="Arial" w:hAnsi="Arial" w:cs="Arial"/>
          <w:color w:val="0000FF"/>
          <w:sz w:val="22"/>
        </w:rPr>
        <w:t>8</w:t>
      </w:r>
      <w:r w:rsidR="003940F6" w:rsidRPr="00F87DCC">
        <w:rPr>
          <w:rFonts w:ascii="Arial" w:hAnsi="Arial" w:cs="Arial"/>
          <w:color w:val="0000FF"/>
          <w:sz w:val="22"/>
        </w:rPr>
        <w:t>2</w:t>
      </w:r>
      <w:r w:rsidR="00662A80" w:rsidRPr="00F87DCC">
        <w:rPr>
          <w:rFonts w:ascii="Arial" w:hAnsi="Arial" w:cs="Arial"/>
          <w:color w:val="0000FF"/>
          <w:sz w:val="22"/>
        </w:rPr>
        <w:t>8</w:t>
      </w:r>
    </w:p>
    <w:p w:rsidR="007F59E6" w:rsidRPr="00F87DCC" w:rsidRDefault="007F59E6" w:rsidP="00F87DCC">
      <w:pPr>
        <w:pStyle w:val="Paragraphedeliste"/>
        <w:numPr>
          <w:ilvl w:val="0"/>
          <w:numId w:val="43"/>
        </w:numPr>
        <w:ind w:right="141"/>
        <w:jc w:val="both"/>
        <w:rPr>
          <w:rFonts w:ascii="Arial" w:hAnsi="Arial" w:cs="Arial"/>
          <w:sz w:val="22"/>
        </w:rPr>
      </w:pPr>
      <w:r w:rsidRPr="00F87DCC">
        <w:rPr>
          <w:rFonts w:ascii="Arial" w:hAnsi="Arial" w:cs="Arial"/>
          <w:sz w:val="22"/>
        </w:rPr>
        <w:t>B</w:t>
      </w:r>
      <w:r w:rsidR="00162140" w:rsidRPr="00F87DCC">
        <w:rPr>
          <w:rFonts w:ascii="Arial" w:hAnsi="Arial" w:cs="Arial"/>
          <w:sz w:val="22"/>
        </w:rPr>
        <w:t>OOT LOADER</w:t>
      </w:r>
      <w:r w:rsidRPr="00F87DCC">
        <w:rPr>
          <w:rFonts w:ascii="Arial" w:hAnsi="Arial" w:cs="Arial"/>
          <w:sz w:val="22"/>
        </w:rPr>
        <w:t xml:space="preserve">: </w:t>
      </w:r>
      <w:r w:rsidRPr="00F87DCC">
        <w:rPr>
          <w:rFonts w:ascii="Arial" w:hAnsi="Arial" w:cs="Arial"/>
          <w:color w:val="0000FF"/>
          <w:sz w:val="22"/>
        </w:rPr>
        <w:t>1.1.5.</w:t>
      </w:r>
      <w:r w:rsidR="00777F8D" w:rsidRPr="00F87DCC">
        <w:rPr>
          <w:rFonts w:ascii="Arial" w:hAnsi="Arial" w:cs="Arial"/>
          <w:color w:val="0000FF"/>
          <w:sz w:val="22"/>
        </w:rPr>
        <w:t>9</w:t>
      </w:r>
    </w:p>
    <w:p w:rsidR="008D045B" w:rsidRPr="00F87DCC" w:rsidRDefault="008D045B" w:rsidP="00F87DCC">
      <w:pPr>
        <w:pStyle w:val="Paragraphedeliste"/>
        <w:numPr>
          <w:ilvl w:val="0"/>
          <w:numId w:val="43"/>
        </w:numPr>
        <w:ind w:right="141"/>
        <w:jc w:val="both"/>
        <w:rPr>
          <w:rFonts w:ascii="Arial" w:hAnsi="Arial" w:cs="Arial"/>
          <w:sz w:val="22"/>
        </w:rPr>
      </w:pPr>
      <w:r w:rsidRPr="00F87DCC">
        <w:rPr>
          <w:rFonts w:ascii="Arial" w:hAnsi="Arial" w:cs="Arial"/>
          <w:sz w:val="22"/>
        </w:rPr>
        <w:t xml:space="preserve">KERNEL: </w:t>
      </w:r>
      <w:r w:rsidRPr="00F87DCC">
        <w:rPr>
          <w:rFonts w:ascii="Arial" w:hAnsi="Arial" w:cs="Arial"/>
          <w:color w:val="0000FF"/>
          <w:sz w:val="22"/>
        </w:rPr>
        <w:t>2.6.19</w:t>
      </w:r>
    </w:p>
    <w:p w:rsidR="008D045B" w:rsidRPr="00F87DCC" w:rsidRDefault="008D045B" w:rsidP="00F87DCC">
      <w:pPr>
        <w:pStyle w:val="Paragraphedeliste"/>
        <w:numPr>
          <w:ilvl w:val="0"/>
          <w:numId w:val="43"/>
        </w:numPr>
        <w:ind w:right="141"/>
        <w:jc w:val="both"/>
        <w:rPr>
          <w:rFonts w:ascii="Arial" w:hAnsi="Arial" w:cs="Arial"/>
          <w:sz w:val="22"/>
        </w:rPr>
      </w:pPr>
      <w:r w:rsidRPr="00F87DCC">
        <w:rPr>
          <w:rFonts w:ascii="Arial" w:hAnsi="Arial" w:cs="Arial"/>
          <w:sz w:val="22"/>
        </w:rPr>
        <w:t xml:space="preserve">PMU: </w:t>
      </w:r>
      <w:r w:rsidRPr="00F87DCC">
        <w:rPr>
          <w:rFonts w:ascii="Arial" w:hAnsi="Arial" w:cs="Arial"/>
          <w:color w:val="0000FF"/>
          <w:sz w:val="22"/>
        </w:rPr>
        <w:t>2.31</w:t>
      </w:r>
    </w:p>
    <w:p w:rsidR="008D045B" w:rsidRPr="00F87DCC" w:rsidRDefault="008D045B" w:rsidP="00F87DCC">
      <w:pPr>
        <w:pStyle w:val="Paragraphedeliste"/>
        <w:numPr>
          <w:ilvl w:val="0"/>
          <w:numId w:val="43"/>
        </w:numPr>
        <w:ind w:right="141"/>
        <w:jc w:val="both"/>
        <w:rPr>
          <w:rFonts w:ascii="Arial" w:hAnsi="Arial" w:cs="Arial"/>
          <w:sz w:val="22"/>
        </w:rPr>
      </w:pPr>
      <w:r w:rsidRPr="00F87DCC">
        <w:rPr>
          <w:rFonts w:ascii="Arial" w:hAnsi="Arial" w:cs="Arial"/>
          <w:sz w:val="22"/>
        </w:rPr>
        <w:t xml:space="preserve">GSM: </w:t>
      </w:r>
      <w:r w:rsidR="009E3293" w:rsidRPr="00F87DCC">
        <w:rPr>
          <w:rFonts w:ascii="Arial" w:hAnsi="Arial" w:cs="Arial"/>
          <w:color w:val="0000FF"/>
          <w:sz w:val="22"/>
        </w:rPr>
        <w:t>R</w:t>
      </w:r>
      <w:r w:rsidR="00FD3A62" w:rsidRPr="00F87DCC">
        <w:rPr>
          <w:rFonts w:ascii="Arial" w:hAnsi="Arial" w:cs="Arial"/>
          <w:color w:val="0000FF"/>
          <w:sz w:val="22"/>
        </w:rPr>
        <w:t>7.4</w:t>
      </w:r>
      <w:r w:rsidR="009E3293" w:rsidRPr="00F87DCC">
        <w:rPr>
          <w:rFonts w:ascii="Arial" w:hAnsi="Arial" w:cs="Arial"/>
          <w:color w:val="0000FF"/>
          <w:sz w:val="22"/>
        </w:rPr>
        <w:t>6</w:t>
      </w:r>
    </w:p>
    <w:p w:rsidR="0041347F" w:rsidRPr="00F87DCC" w:rsidRDefault="0041347F" w:rsidP="00F87DCC">
      <w:pPr>
        <w:spacing w:before="240" w:after="120"/>
        <w:ind w:right="141"/>
        <w:jc w:val="both"/>
        <w:rPr>
          <w:rFonts w:ascii="Arial" w:hAnsi="Arial" w:cs="Arial"/>
          <w:bCs/>
          <w:sz w:val="22"/>
        </w:rPr>
      </w:pPr>
      <w:r w:rsidRPr="00F87DCC">
        <w:rPr>
          <w:rFonts w:ascii="Arial" w:hAnsi="Arial" w:cs="Arial"/>
          <w:bCs/>
          <w:sz w:val="22"/>
        </w:rPr>
        <w:t xml:space="preserve">The radio </w:t>
      </w:r>
      <w:r w:rsidR="007C745B" w:rsidRPr="00F87DCC">
        <w:rPr>
          <w:rFonts w:ascii="Arial" w:hAnsi="Arial" w:cs="Arial"/>
          <w:bCs/>
          <w:sz w:val="22"/>
        </w:rPr>
        <w:t>firmware</w:t>
      </w:r>
      <w:r w:rsidR="00D14E63" w:rsidRPr="00F87DCC">
        <w:rPr>
          <w:rFonts w:ascii="Arial" w:hAnsi="Arial" w:cs="Arial"/>
          <w:bCs/>
          <w:sz w:val="22"/>
        </w:rPr>
        <w:t>s</w:t>
      </w:r>
      <w:r w:rsidR="007C745B" w:rsidRPr="00F87DCC">
        <w:rPr>
          <w:rFonts w:ascii="Arial" w:hAnsi="Arial" w:cs="Arial"/>
          <w:bCs/>
          <w:sz w:val="22"/>
        </w:rPr>
        <w:t xml:space="preserve"> compatible with the </w:t>
      </w:r>
      <w:r w:rsidR="003940F6" w:rsidRPr="00F87DCC">
        <w:rPr>
          <w:rFonts w:ascii="Arial" w:hAnsi="Arial" w:cs="Arial"/>
          <w:bCs/>
          <w:sz w:val="22"/>
        </w:rPr>
        <w:t>HDS</w:t>
      </w:r>
      <w:r w:rsidR="007C745B" w:rsidRPr="00F87DCC">
        <w:rPr>
          <w:rFonts w:ascii="Arial" w:hAnsi="Arial" w:cs="Arial"/>
          <w:bCs/>
          <w:sz w:val="22"/>
        </w:rPr>
        <w:t>800 V1.</w:t>
      </w:r>
      <w:r w:rsidR="00475DA7" w:rsidRPr="00F87DCC">
        <w:rPr>
          <w:rFonts w:ascii="Arial" w:hAnsi="Arial" w:cs="Arial"/>
          <w:bCs/>
          <w:sz w:val="22"/>
        </w:rPr>
        <w:t xml:space="preserve">8 </w:t>
      </w:r>
      <w:r w:rsidR="007C745B" w:rsidRPr="00F87DCC">
        <w:rPr>
          <w:rFonts w:ascii="Arial" w:hAnsi="Arial" w:cs="Arial"/>
          <w:bCs/>
          <w:sz w:val="22"/>
        </w:rPr>
        <w:t>are</w:t>
      </w:r>
      <w:r w:rsidRPr="00F87DCC">
        <w:rPr>
          <w:rFonts w:ascii="Arial" w:hAnsi="Arial" w:cs="Arial"/>
          <w:bCs/>
          <w:sz w:val="22"/>
        </w:rPr>
        <w:t>:</w:t>
      </w:r>
    </w:p>
    <w:p w:rsidR="00D14E63" w:rsidRPr="00F87DCC" w:rsidRDefault="0041347F" w:rsidP="00F87DCC">
      <w:pPr>
        <w:pStyle w:val="Paragraphedeliste"/>
        <w:numPr>
          <w:ilvl w:val="0"/>
          <w:numId w:val="44"/>
        </w:numPr>
        <w:ind w:right="141"/>
        <w:jc w:val="both"/>
        <w:rPr>
          <w:rFonts w:ascii="Arial" w:hAnsi="Arial" w:cs="Arial"/>
          <w:bCs/>
          <w:sz w:val="22"/>
        </w:rPr>
      </w:pPr>
      <w:r w:rsidRPr="00F87DCC">
        <w:rPr>
          <w:rFonts w:ascii="Arial" w:hAnsi="Arial" w:cs="Arial"/>
          <w:bCs/>
          <w:sz w:val="22"/>
        </w:rPr>
        <w:t>Internal Pacific Crest</w:t>
      </w:r>
      <w:r w:rsidR="00FD3A62" w:rsidRPr="00F87DCC">
        <w:rPr>
          <w:rFonts w:ascii="Arial" w:hAnsi="Arial" w:cs="Arial"/>
          <w:bCs/>
          <w:sz w:val="22"/>
        </w:rPr>
        <w:t xml:space="preserve"> ADL </w:t>
      </w:r>
      <w:r w:rsidR="00EC2EB6" w:rsidRPr="00F87DCC">
        <w:rPr>
          <w:rFonts w:ascii="Arial" w:hAnsi="Arial" w:cs="Arial"/>
          <w:bCs/>
          <w:sz w:val="22"/>
        </w:rPr>
        <w:t>Foundation</w:t>
      </w:r>
      <w:r w:rsidRPr="00F87DCC">
        <w:rPr>
          <w:rFonts w:ascii="Arial" w:hAnsi="Arial" w:cs="Arial"/>
          <w:bCs/>
          <w:sz w:val="22"/>
        </w:rPr>
        <w:t xml:space="preserve">: </w:t>
      </w:r>
      <w:r w:rsidR="00197FB3" w:rsidRPr="00F87DCC">
        <w:rPr>
          <w:rFonts w:ascii="Arial" w:hAnsi="Arial" w:cs="Arial"/>
          <w:bCs/>
          <w:color w:val="0000FF"/>
          <w:sz w:val="22"/>
        </w:rPr>
        <w:t>3.04 (2280, 2288 or 2300)</w:t>
      </w:r>
    </w:p>
    <w:p w:rsidR="00D14E63" w:rsidRPr="00F87DCC" w:rsidRDefault="004C3A33" w:rsidP="00F87DCC">
      <w:pPr>
        <w:pStyle w:val="Paragraphedeliste"/>
        <w:numPr>
          <w:ilvl w:val="0"/>
          <w:numId w:val="44"/>
        </w:numPr>
        <w:ind w:right="141"/>
        <w:jc w:val="both"/>
        <w:rPr>
          <w:rFonts w:ascii="Arial" w:hAnsi="Arial" w:cs="Arial"/>
          <w:bCs/>
          <w:sz w:val="22"/>
        </w:rPr>
      </w:pPr>
      <w:r w:rsidRPr="00F87DCC">
        <w:rPr>
          <w:rFonts w:ascii="Arial" w:hAnsi="Arial" w:cs="Arial"/>
          <w:bCs/>
          <w:sz w:val="22"/>
        </w:rPr>
        <w:t>Ex</w:t>
      </w:r>
      <w:r w:rsidR="009E3293" w:rsidRPr="00F87DCC">
        <w:rPr>
          <w:rFonts w:ascii="Arial" w:hAnsi="Arial" w:cs="Arial"/>
          <w:bCs/>
          <w:sz w:val="22"/>
        </w:rPr>
        <w:t xml:space="preserve">ternal Pacific Crest ADL Vantage: </w:t>
      </w:r>
      <w:r w:rsidR="00197FB3" w:rsidRPr="00F87DCC">
        <w:rPr>
          <w:rFonts w:ascii="Arial" w:hAnsi="Arial" w:cs="Arial"/>
          <w:bCs/>
          <w:color w:val="0000FF"/>
          <w:sz w:val="22"/>
        </w:rPr>
        <w:t>3.04 (2280, 2288 or 2300)</w:t>
      </w:r>
    </w:p>
    <w:p w:rsidR="009E3293" w:rsidRPr="00F87DCC" w:rsidRDefault="004C3A33" w:rsidP="00F87DCC">
      <w:pPr>
        <w:pStyle w:val="Paragraphedeliste"/>
        <w:numPr>
          <w:ilvl w:val="0"/>
          <w:numId w:val="44"/>
        </w:numPr>
        <w:ind w:right="141"/>
        <w:jc w:val="both"/>
        <w:rPr>
          <w:rFonts w:ascii="Arial" w:hAnsi="Arial" w:cs="Arial"/>
          <w:bCs/>
          <w:sz w:val="22"/>
        </w:rPr>
      </w:pPr>
      <w:r w:rsidRPr="00F87DCC">
        <w:rPr>
          <w:rFonts w:ascii="Arial" w:hAnsi="Arial" w:cs="Arial"/>
          <w:bCs/>
          <w:sz w:val="22"/>
        </w:rPr>
        <w:t>Ex</w:t>
      </w:r>
      <w:r w:rsidR="009E3293" w:rsidRPr="00F87DCC">
        <w:rPr>
          <w:rFonts w:ascii="Arial" w:hAnsi="Arial" w:cs="Arial"/>
          <w:bCs/>
          <w:sz w:val="22"/>
        </w:rPr>
        <w:t xml:space="preserve">ternal Pacific Crest ADL Vantage Pro: </w:t>
      </w:r>
      <w:r w:rsidR="00197FB3" w:rsidRPr="00F87DCC">
        <w:rPr>
          <w:rFonts w:ascii="Arial" w:hAnsi="Arial" w:cs="Arial"/>
          <w:bCs/>
          <w:color w:val="0000FF"/>
          <w:sz w:val="22"/>
        </w:rPr>
        <w:t>3.04 (2280, 2288 or 2300)</w:t>
      </w:r>
    </w:p>
    <w:p w:rsidR="0041347F" w:rsidRPr="00F87DCC" w:rsidRDefault="0041347F" w:rsidP="00F87DCC">
      <w:pPr>
        <w:pStyle w:val="Paragraphedeliste"/>
        <w:numPr>
          <w:ilvl w:val="0"/>
          <w:numId w:val="44"/>
        </w:numPr>
        <w:ind w:right="141"/>
        <w:jc w:val="both"/>
        <w:rPr>
          <w:rFonts w:ascii="Arial" w:hAnsi="Arial" w:cs="Arial"/>
          <w:bCs/>
          <w:sz w:val="22"/>
        </w:rPr>
      </w:pPr>
      <w:r w:rsidRPr="00F87DCC">
        <w:rPr>
          <w:rFonts w:ascii="Arial" w:hAnsi="Arial" w:cs="Arial"/>
          <w:bCs/>
          <w:sz w:val="22"/>
        </w:rPr>
        <w:t>External Pacific Crest</w:t>
      </w:r>
      <w:r w:rsidR="00FD3A62" w:rsidRPr="00F87DCC">
        <w:rPr>
          <w:rFonts w:ascii="Arial" w:hAnsi="Arial" w:cs="Arial"/>
          <w:bCs/>
          <w:sz w:val="22"/>
        </w:rPr>
        <w:t xml:space="preserve"> HPB</w:t>
      </w:r>
      <w:r w:rsidRPr="00F87DCC">
        <w:rPr>
          <w:rFonts w:ascii="Arial" w:hAnsi="Arial" w:cs="Arial"/>
          <w:bCs/>
          <w:sz w:val="22"/>
        </w:rPr>
        <w:t xml:space="preserve">: </w:t>
      </w:r>
      <w:r w:rsidR="009C320A" w:rsidRPr="00F87DCC">
        <w:rPr>
          <w:rFonts w:ascii="Arial" w:hAnsi="Arial" w:cs="Arial"/>
          <w:bCs/>
          <w:color w:val="0000FF"/>
          <w:sz w:val="22"/>
        </w:rPr>
        <w:t>2.58 or 2.42</w:t>
      </w:r>
    </w:p>
    <w:p w:rsidR="0041347F" w:rsidRPr="00F87DCC" w:rsidRDefault="004C3A33" w:rsidP="00F87DCC">
      <w:pPr>
        <w:pStyle w:val="Paragraphedeliste"/>
        <w:numPr>
          <w:ilvl w:val="0"/>
          <w:numId w:val="44"/>
        </w:numPr>
        <w:ind w:right="141"/>
        <w:jc w:val="both"/>
        <w:rPr>
          <w:rFonts w:ascii="Arial" w:hAnsi="Arial" w:cs="Arial"/>
          <w:bCs/>
          <w:sz w:val="22"/>
        </w:rPr>
      </w:pPr>
      <w:r w:rsidRPr="00F87DCC">
        <w:rPr>
          <w:rFonts w:ascii="Arial" w:hAnsi="Arial" w:cs="Arial"/>
          <w:bCs/>
          <w:sz w:val="22"/>
        </w:rPr>
        <w:t>External U-Link:</w:t>
      </w:r>
      <w:r w:rsidR="00D14E63" w:rsidRPr="00F87DCC">
        <w:rPr>
          <w:rFonts w:ascii="Arial" w:hAnsi="Arial" w:cs="Arial"/>
          <w:bCs/>
          <w:sz w:val="22"/>
        </w:rPr>
        <w:t xml:space="preserve"> </w:t>
      </w:r>
      <w:r w:rsidRPr="00F87DCC">
        <w:rPr>
          <w:rFonts w:ascii="Arial" w:hAnsi="Arial" w:cs="Arial"/>
          <w:bCs/>
          <w:color w:val="0000FF"/>
          <w:sz w:val="22"/>
        </w:rPr>
        <w:t>1.03</w:t>
      </w:r>
      <w:r w:rsidRPr="00F87DCC">
        <w:rPr>
          <w:rFonts w:ascii="Arial" w:hAnsi="Arial" w:cs="Arial"/>
          <w:bCs/>
          <w:sz w:val="22"/>
        </w:rPr>
        <w:t xml:space="preserve"> (HW: AD), </w:t>
      </w:r>
      <w:r w:rsidRPr="00F87DCC">
        <w:rPr>
          <w:rFonts w:ascii="Arial" w:hAnsi="Arial" w:cs="Arial"/>
          <w:bCs/>
          <w:color w:val="0000FF"/>
          <w:sz w:val="22"/>
        </w:rPr>
        <w:t>1.04</w:t>
      </w:r>
      <w:r w:rsidRPr="00F87DCC">
        <w:rPr>
          <w:rFonts w:ascii="Arial" w:hAnsi="Arial" w:cs="Arial"/>
          <w:bCs/>
          <w:sz w:val="22"/>
        </w:rPr>
        <w:t xml:space="preserve"> (HW: AE) or </w:t>
      </w:r>
      <w:r w:rsidRPr="00F87DCC">
        <w:rPr>
          <w:rFonts w:ascii="Arial" w:hAnsi="Arial" w:cs="Arial"/>
          <w:bCs/>
          <w:color w:val="0000FF"/>
          <w:sz w:val="22"/>
        </w:rPr>
        <w:t xml:space="preserve">1.09 </w:t>
      </w:r>
      <w:r w:rsidRPr="00F87DCC">
        <w:rPr>
          <w:rFonts w:ascii="Arial" w:hAnsi="Arial" w:cs="Arial"/>
          <w:bCs/>
          <w:color w:val="000000"/>
          <w:sz w:val="22"/>
        </w:rPr>
        <w:t>(With Connector)</w:t>
      </w:r>
    </w:p>
    <w:p w:rsidR="00FD3A62" w:rsidRPr="00F87DCC" w:rsidRDefault="00FD3A62" w:rsidP="00F87DCC">
      <w:pPr>
        <w:spacing w:before="240" w:after="120"/>
        <w:ind w:right="141"/>
        <w:jc w:val="both"/>
        <w:rPr>
          <w:rFonts w:ascii="Arial" w:hAnsi="Arial" w:cs="Arial"/>
          <w:bCs/>
          <w:sz w:val="22"/>
        </w:rPr>
      </w:pPr>
      <w:r w:rsidRPr="00F87DCC">
        <w:rPr>
          <w:rFonts w:ascii="Arial" w:hAnsi="Arial" w:cs="Arial"/>
          <w:bCs/>
          <w:sz w:val="22"/>
        </w:rPr>
        <w:t xml:space="preserve">The software compatible with </w:t>
      </w:r>
      <w:r w:rsidR="00D4571C" w:rsidRPr="00F87DCC">
        <w:rPr>
          <w:rFonts w:ascii="Arial" w:hAnsi="Arial" w:cs="Arial"/>
          <w:bCs/>
          <w:sz w:val="22"/>
        </w:rPr>
        <w:t>HDS</w:t>
      </w:r>
      <w:r w:rsidRPr="00F87DCC">
        <w:rPr>
          <w:rFonts w:ascii="Arial" w:hAnsi="Arial" w:cs="Arial"/>
          <w:bCs/>
          <w:sz w:val="22"/>
        </w:rPr>
        <w:t>800 V1</w:t>
      </w:r>
      <w:r w:rsidR="00197FB3" w:rsidRPr="00F87DCC">
        <w:rPr>
          <w:rFonts w:ascii="Arial" w:hAnsi="Arial" w:cs="Arial"/>
          <w:bCs/>
          <w:sz w:val="22"/>
        </w:rPr>
        <w:t>.</w:t>
      </w:r>
      <w:r w:rsidR="00475DA7" w:rsidRPr="00F87DCC">
        <w:rPr>
          <w:rFonts w:ascii="Arial" w:hAnsi="Arial" w:cs="Arial"/>
          <w:bCs/>
          <w:sz w:val="22"/>
        </w:rPr>
        <w:t xml:space="preserve">8 </w:t>
      </w:r>
      <w:proofErr w:type="gramStart"/>
      <w:r w:rsidRPr="00F87DCC">
        <w:rPr>
          <w:rFonts w:ascii="Arial" w:hAnsi="Arial" w:cs="Arial"/>
          <w:bCs/>
          <w:sz w:val="22"/>
        </w:rPr>
        <w:t>are</w:t>
      </w:r>
      <w:proofErr w:type="gramEnd"/>
      <w:r w:rsidRPr="00F87DCC">
        <w:rPr>
          <w:rFonts w:ascii="Arial" w:hAnsi="Arial" w:cs="Arial"/>
          <w:bCs/>
          <w:sz w:val="22"/>
        </w:rPr>
        <w:t>:</w:t>
      </w:r>
    </w:p>
    <w:p w:rsidR="0005777E" w:rsidRPr="00F87DCC" w:rsidRDefault="003F20D8" w:rsidP="00F87DCC">
      <w:pPr>
        <w:pStyle w:val="Paragraphedeliste"/>
        <w:numPr>
          <w:ilvl w:val="0"/>
          <w:numId w:val="48"/>
        </w:numPr>
        <w:ind w:right="141"/>
        <w:jc w:val="both"/>
        <w:rPr>
          <w:rFonts w:ascii="Arial" w:hAnsi="Arial" w:cs="Arial"/>
          <w:bCs/>
          <w:sz w:val="22"/>
        </w:rPr>
      </w:pPr>
      <w:r w:rsidRPr="00F87DCC">
        <w:rPr>
          <w:rFonts w:ascii="Arial" w:hAnsi="Arial" w:cs="Arial"/>
          <w:bCs/>
          <w:sz w:val="22"/>
        </w:rPr>
        <w:t>FAST Survey</w:t>
      </w:r>
      <w:r w:rsidR="0005777E" w:rsidRPr="00F87DCC">
        <w:rPr>
          <w:rFonts w:ascii="Arial" w:hAnsi="Arial" w:cs="Arial"/>
          <w:bCs/>
          <w:sz w:val="22"/>
        </w:rPr>
        <w:t>:</w:t>
      </w:r>
      <w:r w:rsidRPr="00F87DCC">
        <w:rPr>
          <w:rFonts w:ascii="Arial" w:hAnsi="Arial" w:cs="Arial"/>
          <w:bCs/>
          <w:sz w:val="22"/>
        </w:rPr>
        <w:t xml:space="preserve"> </w:t>
      </w:r>
      <w:r w:rsidR="000A069D" w:rsidRPr="00F87DCC">
        <w:rPr>
          <w:rFonts w:ascii="Arial" w:hAnsi="Arial" w:cs="Arial"/>
          <w:bCs/>
          <w:color w:val="0000FF"/>
          <w:sz w:val="22"/>
        </w:rPr>
        <w:t>3.0.3</w:t>
      </w:r>
    </w:p>
    <w:p w:rsidR="003F20D8" w:rsidRPr="00F87DCC" w:rsidRDefault="003F20D8" w:rsidP="00F87DCC">
      <w:pPr>
        <w:pStyle w:val="Paragraphedeliste"/>
        <w:numPr>
          <w:ilvl w:val="0"/>
          <w:numId w:val="48"/>
        </w:numPr>
        <w:ind w:right="141"/>
        <w:jc w:val="both"/>
        <w:rPr>
          <w:rFonts w:ascii="Arial" w:hAnsi="Arial" w:cs="Arial"/>
          <w:bCs/>
          <w:sz w:val="22"/>
        </w:rPr>
      </w:pPr>
      <w:r w:rsidRPr="00F87DCC">
        <w:rPr>
          <w:rFonts w:ascii="Arial" w:hAnsi="Arial" w:cs="Arial"/>
          <w:bCs/>
          <w:sz w:val="22"/>
        </w:rPr>
        <w:t>GNSS Solutions</w:t>
      </w:r>
      <w:r w:rsidR="0005777E" w:rsidRPr="00F87DCC">
        <w:rPr>
          <w:rFonts w:ascii="Arial" w:hAnsi="Arial" w:cs="Arial"/>
          <w:bCs/>
          <w:sz w:val="22"/>
        </w:rPr>
        <w:t>:</w:t>
      </w:r>
      <w:r w:rsidRPr="00F87DCC">
        <w:rPr>
          <w:rFonts w:ascii="Arial" w:hAnsi="Arial" w:cs="Arial"/>
          <w:bCs/>
          <w:sz w:val="22"/>
        </w:rPr>
        <w:t xml:space="preserve"> </w:t>
      </w:r>
      <w:r w:rsidR="00E36B08" w:rsidRPr="00F87DCC">
        <w:rPr>
          <w:rFonts w:ascii="Arial" w:hAnsi="Arial" w:cs="Arial"/>
          <w:bCs/>
          <w:color w:val="0000FF"/>
          <w:sz w:val="22"/>
        </w:rPr>
        <w:t>3.</w:t>
      </w:r>
      <w:r w:rsidR="00981144" w:rsidRPr="00F87DCC">
        <w:rPr>
          <w:rFonts w:ascii="Arial" w:hAnsi="Arial" w:cs="Arial"/>
          <w:bCs/>
          <w:color w:val="0000FF"/>
          <w:sz w:val="22"/>
        </w:rPr>
        <w:t>80.8</w:t>
      </w:r>
    </w:p>
    <w:p w:rsidR="0005777E" w:rsidRPr="00F87DCC" w:rsidRDefault="0005777E" w:rsidP="00F87DCC">
      <w:pPr>
        <w:pStyle w:val="Paragraphedeliste"/>
        <w:numPr>
          <w:ilvl w:val="0"/>
          <w:numId w:val="48"/>
        </w:numPr>
        <w:ind w:right="141"/>
        <w:jc w:val="both"/>
        <w:rPr>
          <w:rFonts w:ascii="Arial" w:hAnsi="Arial" w:cs="Arial"/>
          <w:bCs/>
          <w:sz w:val="22"/>
        </w:rPr>
      </w:pPr>
      <w:r w:rsidRPr="00F87DCC">
        <w:rPr>
          <w:rFonts w:ascii="Arial" w:hAnsi="Arial" w:cs="Arial"/>
          <w:bCs/>
          <w:sz w:val="22"/>
        </w:rPr>
        <w:t xml:space="preserve">RINEX Converter: </w:t>
      </w:r>
      <w:r w:rsidR="00B250AB" w:rsidRPr="00F87DCC">
        <w:rPr>
          <w:rFonts w:ascii="Arial" w:hAnsi="Arial" w:cs="Arial"/>
          <w:bCs/>
          <w:color w:val="0000FF"/>
          <w:sz w:val="22"/>
        </w:rPr>
        <w:t>4.</w:t>
      </w:r>
      <w:r w:rsidR="00475DA7" w:rsidRPr="00F87DCC">
        <w:rPr>
          <w:rFonts w:ascii="Arial" w:hAnsi="Arial" w:cs="Arial"/>
          <w:bCs/>
          <w:color w:val="0000FF"/>
          <w:sz w:val="22"/>
        </w:rPr>
        <w:t>4</w:t>
      </w:r>
      <w:r w:rsidR="007C03C7" w:rsidRPr="00F87DCC">
        <w:rPr>
          <w:rFonts w:ascii="Arial" w:hAnsi="Arial" w:cs="Arial"/>
          <w:bCs/>
          <w:color w:val="0000FF"/>
          <w:sz w:val="22"/>
        </w:rPr>
        <w:t>.</w:t>
      </w:r>
      <w:r w:rsidR="00475DA7" w:rsidRPr="00F87DCC">
        <w:rPr>
          <w:rFonts w:ascii="Arial" w:hAnsi="Arial" w:cs="Arial"/>
          <w:bCs/>
          <w:color w:val="0000FF"/>
          <w:sz w:val="22"/>
        </w:rPr>
        <w:t>2</w:t>
      </w:r>
    </w:p>
    <w:p w:rsidR="00D14E63" w:rsidRPr="00F87DCC" w:rsidRDefault="00B250AB" w:rsidP="00F87DCC">
      <w:pPr>
        <w:pStyle w:val="Paragraphedeliste"/>
        <w:numPr>
          <w:ilvl w:val="0"/>
          <w:numId w:val="48"/>
        </w:numPr>
        <w:ind w:right="141"/>
        <w:jc w:val="both"/>
        <w:rPr>
          <w:rFonts w:ascii="Arial" w:hAnsi="Arial" w:cs="Arial"/>
          <w:bCs/>
          <w:sz w:val="22"/>
        </w:rPr>
      </w:pPr>
      <w:r w:rsidRPr="00F87DCC">
        <w:rPr>
          <w:rFonts w:ascii="Arial" w:hAnsi="Arial" w:cs="Arial"/>
          <w:bCs/>
          <w:sz w:val="22"/>
        </w:rPr>
        <w:t xml:space="preserve">Conf Radio: </w:t>
      </w:r>
      <w:r w:rsidR="009E3293" w:rsidRPr="00F87DCC">
        <w:rPr>
          <w:rFonts w:ascii="Arial" w:hAnsi="Arial" w:cs="Arial"/>
          <w:bCs/>
          <w:color w:val="0000FF"/>
          <w:sz w:val="22"/>
        </w:rPr>
        <w:t>2.</w:t>
      </w:r>
      <w:r w:rsidR="007C03C7" w:rsidRPr="00F87DCC">
        <w:rPr>
          <w:rFonts w:ascii="Arial" w:hAnsi="Arial" w:cs="Arial"/>
          <w:bCs/>
          <w:color w:val="0000FF"/>
          <w:sz w:val="22"/>
        </w:rPr>
        <w:t>3.2</w:t>
      </w:r>
    </w:p>
    <w:p w:rsidR="00F24CF2" w:rsidRPr="00F87DCC" w:rsidRDefault="00F24CF2" w:rsidP="00F87DCC">
      <w:pPr>
        <w:pStyle w:val="Paragraphedeliste"/>
        <w:numPr>
          <w:ilvl w:val="0"/>
          <w:numId w:val="48"/>
        </w:numPr>
        <w:ind w:right="141"/>
        <w:jc w:val="both"/>
        <w:rPr>
          <w:rFonts w:ascii="Arial" w:hAnsi="Arial" w:cs="Arial"/>
          <w:bCs/>
          <w:sz w:val="22"/>
        </w:rPr>
      </w:pPr>
      <w:r w:rsidRPr="00F87DCC">
        <w:rPr>
          <w:rFonts w:ascii="Arial" w:hAnsi="Arial" w:cs="Arial"/>
          <w:bCs/>
          <w:sz w:val="22"/>
        </w:rPr>
        <w:t xml:space="preserve">Spectra Precision Survey Pro: </w:t>
      </w:r>
      <w:r w:rsidRPr="00F87DCC">
        <w:rPr>
          <w:rFonts w:ascii="Arial" w:hAnsi="Arial" w:cs="Arial"/>
          <w:bCs/>
          <w:color w:val="0000FF"/>
          <w:sz w:val="22"/>
        </w:rPr>
        <w:t>5.</w:t>
      </w:r>
      <w:r w:rsidR="000A069D" w:rsidRPr="00F87DCC">
        <w:rPr>
          <w:rFonts w:ascii="Arial" w:hAnsi="Arial" w:cs="Arial"/>
          <w:bCs/>
          <w:color w:val="0000FF"/>
          <w:sz w:val="22"/>
        </w:rPr>
        <w:t>2</w:t>
      </w:r>
    </w:p>
    <w:p w:rsidR="00E917E8" w:rsidRPr="00E917E8" w:rsidRDefault="00F24CF2" w:rsidP="00E917E8">
      <w:pPr>
        <w:pStyle w:val="Paragraphedeliste"/>
        <w:numPr>
          <w:ilvl w:val="0"/>
          <w:numId w:val="48"/>
        </w:numPr>
        <w:ind w:right="141"/>
        <w:jc w:val="both"/>
      </w:pPr>
      <w:r w:rsidRPr="00E917E8">
        <w:rPr>
          <w:rFonts w:ascii="Arial" w:hAnsi="Arial" w:cs="Arial"/>
          <w:bCs/>
          <w:sz w:val="22"/>
        </w:rPr>
        <w:t xml:space="preserve">Spectra Precision Survey Office: </w:t>
      </w:r>
      <w:r w:rsidRPr="00E917E8">
        <w:rPr>
          <w:rFonts w:ascii="Arial" w:hAnsi="Arial" w:cs="Arial"/>
          <w:bCs/>
          <w:color w:val="0000FF"/>
          <w:sz w:val="22"/>
        </w:rPr>
        <w:t>2.</w:t>
      </w:r>
      <w:r w:rsidR="000A069D" w:rsidRPr="00E917E8">
        <w:rPr>
          <w:rFonts w:ascii="Arial" w:hAnsi="Arial" w:cs="Arial"/>
          <w:bCs/>
          <w:color w:val="0000FF"/>
          <w:sz w:val="22"/>
        </w:rPr>
        <w:t>80</w:t>
      </w:r>
    </w:p>
    <w:p w:rsidR="00E917E8" w:rsidRDefault="00E917E8" w:rsidP="00E917E8">
      <w:pPr>
        <w:pStyle w:val="Paragraphedeliste"/>
        <w:numPr>
          <w:ilvl w:val="0"/>
          <w:numId w:val="48"/>
        </w:numPr>
        <w:ind w:right="141"/>
        <w:jc w:val="both"/>
      </w:pPr>
      <w:r>
        <w:br w:type="page"/>
      </w:r>
    </w:p>
    <w:p w:rsidR="00931F2D" w:rsidRPr="00E44FE2" w:rsidRDefault="00931F2D" w:rsidP="00E44FE2">
      <w:pPr>
        <w:pBdr>
          <w:top w:val="single" w:sz="4" w:space="1" w:color="auto"/>
          <w:left w:val="single" w:sz="4" w:space="4" w:color="auto"/>
          <w:bottom w:val="single" w:sz="4" w:space="1" w:color="auto"/>
          <w:right w:val="single" w:sz="4" w:space="4" w:color="auto"/>
        </w:pBdr>
        <w:shd w:val="clear" w:color="auto" w:fill="CCFFFF"/>
        <w:spacing w:before="240" w:after="240"/>
        <w:outlineLvl w:val="0"/>
        <w:rPr>
          <w:rFonts w:ascii="Arial" w:hAnsi="Arial" w:cs="Arial"/>
          <w:b/>
          <w:sz w:val="28"/>
        </w:rPr>
      </w:pPr>
      <w:r w:rsidRPr="00E44FE2">
        <w:rPr>
          <w:rFonts w:ascii="Arial" w:hAnsi="Arial" w:cs="Arial"/>
          <w:b/>
          <w:sz w:val="28"/>
        </w:rPr>
        <w:lastRenderedPageBreak/>
        <w:t>New features</w:t>
      </w:r>
    </w:p>
    <w:p w:rsidR="00972A08" w:rsidRPr="00F87DCC" w:rsidRDefault="00972A08"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Dual RTK</w:t>
      </w:r>
      <w:r w:rsidRPr="00F87DCC">
        <w:rPr>
          <w:rFonts w:ascii="Arial" w:hAnsi="Arial" w:cs="Arial"/>
          <w:sz w:val="22"/>
        </w:rPr>
        <w:t>: when 2 antennas are connected to the HDS800, the receiver is able to compute the RTK position for the both antenna using the same differential data coming from a base.</w:t>
      </w:r>
    </w:p>
    <w:p w:rsidR="006C497D" w:rsidRPr="00F87DCC" w:rsidRDefault="006C497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Internal Relative RTK mode</w:t>
      </w:r>
      <w:r w:rsidRPr="00F87DCC">
        <w:rPr>
          <w:rFonts w:ascii="Arial" w:hAnsi="Arial" w:cs="Arial"/>
          <w:sz w:val="22"/>
        </w:rPr>
        <w:t xml:space="preserve">: when 2 antennas are connected to the HDS800, the receiver is able to </w:t>
      </w:r>
      <w:r w:rsidR="00807B44" w:rsidRPr="00F87DCC">
        <w:rPr>
          <w:rFonts w:ascii="Arial" w:hAnsi="Arial" w:cs="Arial"/>
          <w:sz w:val="22"/>
        </w:rPr>
        <w:t>compute the vector between its both</w:t>
      </w:r>
      <w:r w:rsidRPr="00F87DCC">
        <w:rPr>
          <w:rFonts w:ascii="Arial" w:hAnsi="Arial" w:cs="Arial"/>
          <w:sz w:val="22"/>
        </w:rPr>
        <w:t xml:space="preserve"> antennas.</w:t>
      </w:r>
    </w:p>
    <w:p w:rsidR="006C497D" w:rsidRPr="00F87DCC" w:rsidRDefault="006C497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RTK + Internal Relative RTK mode</w:t>
      </w:r>
      <w:r w:rsidRPr="00F87DCC">
        <w:rPr>
          <w:rFonts w:ascii="Arial" w:hAnsi="Arial" w:cs="Arial"/>
          <w:sz w:val="22"/>
        </w:rPr>
        <w:t xml:space="preserve">: when 2 antennas are connected to the HDS800 and differential data are received from another GNSS receiver, the receiver is able to compute the vector between </w:t>
      </w:r>
      <w:proofErr w:type="gramStart"/>
      <w:r w:rsidR="00807B44" w:rsidRPr="00F87DCC">
        <w:rPr>
          <w:rFonts w:ascii="Arial" w:hAnsi="Arial" w:cs="Arial"/>
          <w:sz w:val="22"/>
        </w:rPr>
        <w:t>its</w:t>
      </w:r>
      <w:proofErr w:type="gramEnd"/>
      <w:r w:rsidRPr="00F87DCC">
        <w:rPr>
          <w:rFonts w:ascii="Arial" w:hAnsi="Arial" w:cs="Arial"/>
          <w:sz w:val="22"/>
        </w:rPr>
        <w:t xml:space="preserve"> both antennas and </w:t>
      </w:r>
      <w:r w:rsidR="00F16321" w:rsidRPr="00F87DCC">
        <w:rPr>
          <w:rFonts w:ascii="Arial" w:hAnsi="Arial" w:cs="Arial"/>
          <w:sz w:val="22"/>
        </w:rPr>
        <w:t xml:space="preserve">the position (and </w:t>
      </w:r>
      <w:r w:rsidRPr="00F87DCC">
        <w:rPr>
          <w:rFonts w:ascii="Arial" w:hAnsi="Arial" w:cs="Arial"/>
          <w:sz w:val="22"/>
        </w:rPr>
        <w:t>vector</w:t>
      </w:r>
      <w:r w:rsidR="00F16321" w:rsidRPr="00F87DCC">
        <w:rPr>
          <w:rFonts w:ascii="Arial" w:hAnsi="Arial" w:cs="Arial"/>
          <w:sz w:val="22"/>
        </w:rPr>
        <w:t>)</w:t>
      </w:r>
      <w:r w:rsidRPr="00F87DCC">
        <w:rPr>
          <w:rFonts w:ascii="Arial" w:hAnsi="Arial" w:cs="Arial"/>
          <w:sz w:val="22"/>
        </w:rPr>
        <w:t xml:space="preserve"> against the other GNSS receiver</w:t>
      </w:r>
      <w:r w:rsidR="00807B44" w:rsidRPr="00F87DCC">
        <w:rPr>
          <w:rFonts w:ascii="Arial" w:hAnsi="Arial" w:cs="Arial"/>
          <w:sz w:val="22"/>
        </w:rPr>
        <w:t xml:space="preserve"> antenna</w:t>
      </w:r>
      <w:r w:rsidRPr="00F87DCC">
        <w:rPr>
          <w:rFonts w:ascii="Arial" w:hAnsi="Arial" w:cs="Arial"/>
          <w:sz w:val="22"/>
        </w:rPr>
        <w:t>.</w:t>
      </w:r>
    </w:p>
    <w:p w:rsidR="006C497D" w:rsidRPr="00F87DCC" w:rsidRDefault="006C497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Dual Heading</w:t>
      </w:r>
      <w:r w:rsidRPr="00F87DCC">
        <w:rPr>
          <w:rFonts w:ascii="Arial" w:hAnsi="Arial" w:cs="Arial"/>
          <w:sz w:val="22"/>
        </w:rPr>
        <w:t xml:space="preserve">: </w:t>
      </w:r>
      <w:r w:rsidR="00F16321" w:rsidRPr="00F87DCC">
        <w:rPr>
          <w:rFonts w:ascii="Arial" w:hAnsi="Arial" w:cs="Arial"/>
          <w:sz w:val="22"/>
        </w:rPr>
        <w:t>when 2 antennas are connected to the HDS800 a</w:t>
      </w:r>
      <w:r w:rsidR="00807B44" w:rsidRPr="00F87DCC">
        <w:rPr>
          <w:rFonts w:ascii="Arial" w:hAnsi="Arial" w:cs="Arial"/>
          <w:sz w:val="22"/>
        </w:rPr>
        <w:t>nd differential data are received from another GNSS receiver, the receiver is able to compute the heading between its both antenna and the heading between its first antenna and the other GNSS receiver antenna.</w:t>
      </w:r>
    </w:p>
    <w:p w:rsidR="00807B44" w:rsidRPr="00F87DCC" w:rsidRDefault="00807B44"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New VE2 message</w:t>
      </w:r>
      <w:r w:rsidRPr="00F87DCC">
        <w:rPr>
          <w:rFonts w:ascii="Arial" w:hAnsi="Arial" w:cs="Arial"/>
          <w:sz w:val="22"/>
        </w:rPr>
        <w:t xml:space="preserve">: this message is the same as the VEC message. It is used to output the internal vector when the mode </w:t>
      </w:r>
      <w:r w:rsidRPr="00F87DCC">
        <w:rPr>
          <w:rFonts w:ascii="Arial" w:hAnsi="Arial" w:cs="Arial"/>
          <w:i/>
          <w:color w:val="0070C0"/>
          <w:sz w:val="22"/>
        </w:rPr>
        <w:t>RTK + Internal Relative RTK</w:t>
      </w:r>
      <w:r w:rsidRPr="00F87DCC">
        <w:rPr>
          <w:rFonts w:ascii="Arial" w:hAnsi="Arial" w:cs="Arial"/>
          <w:color w:val="0070C0"/>
          <w:sz w:val="22"/>
        </w:rPr>
        <w:t xml:space="preserve"> </w:t>
      </w:r>
      <w:r w:rsidRPr="00F87DCC">
        <w:rPr>
          <w:rFonts w:ascii="Arial" w:hAnsi="Arial" w:cs="Arial"/>
          <w:sz w:val="22"/>
        </w:rPr>
        <w:t xml:space="preserve">is enabled, the vector corresponding to the heading computation when the mode </w:t>
      </w:r>
      <w:r w:rsidRPr="00F87DCC">
        <w:rPr>
          <w:rFonts w:ascii="Arial" w:hAnsi="Arial" w:cs="Arial"/>
          <w:i/>
          <w:color w:val="0070C0"/>
          <w:sz w:val="22"/>
        </w:rPr>
        <w:t>RTK</w:t>
      </w:r>
      <w:r w:rsidR="00972A08" w:rsidRPr="00F87DCC">
        <w:rPr>
          <w:rFonts w:ascii="Arial" w:hAnsi="Arial" w:cs="Arial"/>
          <w:i/>
          <w:color w:val="0070C0"/>
          <w:sz w:val="22"/>
        </w:rPr>
        <w:t xml:space="preserve"> </w:t>
      </w:r>
      <w:r w:rsidRPr="00F87DCC">
        <w:rPr>
          <w:rFonts w:ascii="Arial" w:hAnsi="Arial" w:cs="Arial"/>
          <w:i/>
          <w:color w:val="0070C0"/>
          <w:sz w:val="22"/>
        </w:rPr>
        <w:t>+</w:t>
      </w:r>
      <w:r w:rsidR="00972A08" w:rsidRPr="00F87DCC">
        <w:rPr>
          <w:rFonts w:ascii="Arial" w:hAnsi="Arial" w:cs="Arial"/>
          <w:i/>
          <w:color w:val="0070C0"/>
          <w:sz w:val="22"/>
        </w:rPr>
        <w:t xml:space="preserve"> </w:t>
      </w:r>
      <w:r w:rsidRPr="00F87DCC">
        <w:rPr>
          <w:rFonts w:ascii="Arial" w:hAnsi="Arial" w:cs="Arial"/>
          <w:i/>
          <w:color w:val="0070C0"/>
          <w:sz w:val="22"/>
        </w:rPr>
        <w:t>Heading</w:t>
      </w:r>
      <w:r w:rsidRPr="00F87DCC">
        <w:rPr>
          <w:rFonts w:ascii="Arial" w:hAnsi="Arial" w:cs="Arial"/>
          <w:sz w:val="22"/>
        </w:rPr>
        <w:t xml:space="preserve"> are enabled, </w:t>
      </w:r>
      <w:r w:rsidR="000926A0" w:rsidRPr="00F87DCC">
        <w:rPr>
          <w:rFonts w:ascii="Arial" w:hAnsi="Arial" w:cs="Arial"/>
          <w:sz w:val="22"/>
        </w:rPr>
        <w:t>or the vector corres</w:t>
      </w:r>
      <w:r w:rsidRPr="00F87DCC">
        <w:rPr>
          <w:rFonts w:ascii="Arial" w:hAnsi="Arial" w:cs="Arial"/>
          <w:sz w:val="22"/>
        </w:rPr>
        <w:t>ponding to</w:t>
      </w:r>
      <w:r w:rsidR="000926A0" w:rsidRPr="00F87DCC">
        <w:rPr>
          <w:rFonts w:ascii="Arial" w:hAnsi="Arial" w:cs="Arial"/>
          <w:sz w:val="22"/>
        </w:rPr>
        <w:t xml:space="preserve"> the internal heading when the mode </w:t>
      </w:r>
      <w:r w:rsidR="000926A0" w:rsidRPr="00F87DCC">
        <w:rPr>
          <w:rFonts w:ascii="Arial" w:hAnsi="Arial" w:cs="Arial"/>
          <w:i/>
          <w:color w:val="0070C0"/>
          <w:sz w:val="22"/>
        </w:rPr>
        <w:t>Dual Heading</w:t>
      </w:r>
      <w:r w:rsidR="000926A0" w:rsidRPr="00F87DCC">
        <w:rPr>
          <w:rFonts w:ascii="Arial" w:hAnsi="Arial" w:cs="Arial"/>
          <w:color w:val="0070C0"/>
          <w:sz w:val="22"/>
        </w:rPr>
        <w:t xml:space="preserve"> </w:t>
      </w:r>
      <w:r w:rsidR="000926A0" w:rsidRPr="00F87DCC">
        <w:rPr>
          <w:rFonts w:ascii="Arial" w:hAnsi="Arial" w:cs="Arial"/>
          <w:sz w:val="22"/>
        </w:rPr>
        <w:t>is enabled.</w:t>
      </w:r>
      <w:r w:rsidRPr="00F87DCC">
        <w:rPr>
          <w:rFonts w:ascii="Arial" w:hAnsi="Arial" w:cs="Arial"/>
          <w:sz w:val="22"/>
        </w:rPr>
        <w:t xml:space="preserve">  </w:t>
      </w:r>
    </w:p>
    <w:p w:rsidR="000926A0" w:rsidRPr="00F87DCC" w:rsidRDefault="000926A0"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New HD2 message</w:t>
      </w:r>
      <w:r w:rsidRPr="00F87DCC">
        <w:rPr>
          <w:rFonts w:ascii="Arial" w:hAnsi="Arial" w:cs="Arial"/>
          <w:sz w:val="22"/>
        </w:rPr>
        <w:t xml:space="preserve">: this message is the same as the HDT message. It is used to output the internal heading when the mode </w:t>
      </w:r>
      <w:r w:rsidRPr="00F87DCC">
        <w:rPr>
          <w:rFonts w:ascii="Arial" w:hAnsi="Arial" w:cs="Arial"/>
          <w:i/>
          <w:color w:val="0070C0"/>
          <w:sz w:val="22"/>
        </w:rPr>
        <w:t>Dual Heading</w:t>
      </w:r>
      <w:r w:rsidRPr="00F87DCC">
        <w:rPr>
          <w:rFonts w:ascii="Arial" w:hAnsi="Arial" w:cs="Arial"/>
          <w:color w:val="0070C0"/>
          <w:sz w:val="22"/>
        </w:rPr>
        <w:t xml:space="preserve"> </w:t>
      </w:r>
      <w:r w:rsidRPr="00F87DCC">
        <w:rPr>
          <w:rFonts w:ascii="Arial" w:hAnsi="Arial" w:cs="Arial"/>
          <w:sz w:val="22"/>
        </w:rPr>
        <w:t xml:space="preserve">is enabled.  </w:t>
      </w:r>
    </w:p>
    <w:p w:rsidR="00672FFF" w:rsidRPr="00F87DCC" w:rsidRDefault="00672FFF"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New AT2 message</w:t>
      </w:r>
      <w:r w:rsidRPr="00F87DCC">
        <w:rPr>
          <w:rFonts w:ascii="Arial" w:hAnsi="Arial" w:cs="Arial"/>
          <w:sz w:val="22"/>
        </w:rPr>
        <w:t xml:space="preserve">: this message is the same as the ATT message. It is used to output the internal heading when the mode </w:t>
      </w:r>
      <w:r w:rsidRPr="00F87DCC">
        <w:rPr>
          <w:rFonts w:ascii="Arial" w:hAnsi="Arial" w:cs="Arial"/>
          <w:i/>
          <w:color w:val="0070C0"/>
          <w:sz w:val="22"/>
        </w:rPr>
        <w:t>Dual Heading</w:t>
      </w:r>
      <w:r w:rsidRPr="00F87DCC">
        <w:rPr>
          <w:rFonts w:ascii="Arial" w:hAnsi="Arial" w:cs="Arial"/>
          <w:color w:val="0070C0"/>
          <w:sz w:val="22"/>
        </w:rPr>
        <w:t xml:space="preserve"> </w:t>
      </w:r>
      <w:r w:rsidRPr="00F87DCC">
        <w:rPr>
          <w:rFonts w:ascii="Arial" w:hAnsi="Arial" w:cs="Arial"/>
          <w:sz w:val="22"/>
        </w:rPr>
        <w:t xml:space="preserve">is enabled. </w:t>
      </w:r>
    </w:p>
    <w:p w:rsidR="00672FFF" w:rsidRPr="00F87DCC" w:rsidRDefault="00672FFF"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VEC/VE2 message</w:t>
      </w:r>
      <w:r w:rsidRPr="00F87DCC">
        <w:rPr>
          <w:rFonts w:ascii="Arial" w:hAnsi="Arial" w:cs="Arial"/>
          <w:sz w:val="22"/>
        </w:rPr>
        <w:t xml:space="preserve">: </w:t>
      </w:r>
      <w:r w:rsidR="00C94650" w:rsidRPr="00F87DCC">
        <w:rPr>
          <w:rFonts w:ascii="Arial" w:hAnsi="Arial" w:cs="Arial"/>
          <w:sz w:val="22"/>
        </w:rPr>
        <w:t xml:space="preserve">the vector components </w:t>
      </w:r>
      <w:r w:rsidRPr="00F87DCC">
        <w:rPr>
          <w:rFonts w:ascii="Arial" w:hAnsi="Arial" w:cs="Arial"/>
          <w:sz w:val="22"/>
        </w:rPr>
        <w:t xml:space="preserve">are expressed in ECEF (default) or ENU. The new command </w:t>
      </w:r>
      <w:r w:rsidRPr="00F87DCC">
        <w:rPr>
          <w:rFonts w:ascii="Arial" w:hAnsi="Arial" w:cs="Arial"/>
          <w:i/>
          <w:color w:val="0070C0"/>
          <w:sz w:val="22"/>
        </w:rPr>
        <w:t>$PASHS</w:t>
      </w:r>
      <w:proofErr w:type="gramStart"/>
      <w:r w:rsidRPr="00F87DCC">
        <w:rPr>
          <w:rFonts w:ascii="Arial" w:hAnsi="Arial" w:cs="Arial"/>
          <w:i/>
          <w:color w:val="0070C0"/>
          <w:sz w:val="22"/>
        </w:rPr>
        <w:t>,VCT</w:t>
      </w:r>
      <w:proofErr w:type="gramEnd"/>
      <w:r w:rsidR="00C94650" w:rsidRPr="00F87DCC">
        <w:rPr>
          <w:rFonts w:ascii="Arial" w:hAnsi="Arial" w:cs="Arial"/>
          <w:color w:val="0070C0"/>
          <w:sz w:val="22"/>
        </w:rPr>
        <w:t xml:space="preserve"> </w:t>
      </w:r>
      <w:r w:rsidR="00C94650" w:rsidRPr="00F87DCC">
        <w:rPr>
          <w:rFonts w:ascii="Arial" w:hAnsi="Arial" w:cs="Arial"/>
          <w:sz w:val="22"/>
        </w:rPr>
        <w:t>allows to select the type of components to be outputted.</w:t>
      </w:r>
    </w:p>
    <w:p w:rsidR="00850056" w:rsidRPr="00F87DCC" w:rsidRDefault="00850056"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NMEA output</w:t>
      </w:r>
      <w:r w:rsidRPr="00F87DCC">
        <w:rPr>
          <w:rFonts w:ascii="Arial" w:hAnsi="Arial" w:cs="Arial"/>
          <w:sz w:val="22"/>
        </w:rPr>
        <w:t xml:space="preserve">: the receiver is able to output the NMEA messages corresponding to the first antenna, the second antenna or the both antenna to a specific port. This selection is done with the new command </w:t>
      </w:r>
      <w:r w:rsidRPr="00F87DCC">
        <w:rPr>
          <w:rFonts w:ascii="Arial" w:hAnsi="Arial" w:cs="Arial"/>
          <w:i/>
          <w:color w:val="0070C0"/>
          <w:sz w:val="22"/>
        </w:rPr>
        <w:t>$PASHS</w:t>
      </w:r>
      <w:proofErr w:type="gramStart"/>
      <w:r w:rsidRPr="00F87DCC">
        <w:rPr>
          <w:rFonts w:ascii="Arial" w:hAnsi="Arial" w:cs="Arial"/>
          <w:i/>
          <w:color w:val="0070C0"/>
          <w:sz w:val="22"/>
        </w:rPr>
        <w:t>,NME,ANT</w:t>
      </w:r>
      <w:proofErr w:type="gramEnd"/>
      <w:r w:rsidRPr="00F87DCC">
        <w:rPr>
          <w:rFonts w:ascii="Arial" w:hAnsi="Arial" w:cs="Arial"/>
          <w:color w:val="0070C0"/>
          <w:sz w:val="22"/>
        </w:rPr>
        <w:t xml:space="preserve"> </w:t>
      </w:r>
      <w:r w:rsidRPr="00F87DCC">
        <w:rPr>
          <w:rFonts w:ascii="Arial" w:hAnsi="Arial" w:cs="Arial"/>
          <w:sz w:val="22"/>
        </w:rPr>
        <w:t xml:space="preserve">for each port. When both antenna are selected, the header </w:t>
      </w:r>
      <w:r w:rsidRPr="00F87DCC">
        <w:rPr>
          <w:rFonts w:ascii="Arial" w:hAnsi="Arial" w:cs="Arial"/>
          <w:i/>
          <w:color w:val="0070C0"/>
          <w:sz w:val="22"/>
        </w:rPr>
        <w:t>$PASHR</w:t>
      </w:r>
      <w:proofErr w:type="gramStart"/>
      <w:r w:rsidRPr="00F87DCC">
        <w:rPr>
          <w:rFonts w:ascii="Arial" w:hAnsi="Arial" w:cs="Arial"/>
          <w:i/>
          <w:color w:val="0070C0"/>
          <w:sz w:val="22"/>
        </w:rPr>
        <w:t>,AN1</w:t>
      </w:r>
      <w:proofErr w:type="gramEnd"/>
      <w:r w:rsidRPr="00F87DCC">
        <w:rPr>
          <w:rFonts w:ascii="Arial" w:hAnsi="Arial" w:cs="Arial"/>
          <w:color w:val="0070C0"/>
          <w:sz w:val="22"/>
        </w:rPr>
        <w:t xml:space="preserve"> </w:t>
      </w:r>
      <w:r w:rsidRPr="00F87DCC">
        <w:rPr>
          <w:rFonts w:ascii="Arial" w:hAnsi="Arial" w:cs="Arial"/>
          <w:sz w:val="22"/>
        </w:rPr>
        <w:t xml:space="preserve">or </w:t>
      </w:r>
      <w:r w:rsidRPr="00F87DCC">
        <w:rPr>
          <w:rFonts w:ascii="Arial" w:hAnsi="Arial" w:cs="Arial"/>
          <w:i/>
          <w:color w:val="0070C0"/>
          <w:sz w:val="22"/>
        </w:rPr>
        <w:t>$PASHR,AN2</w:t>
      </w:r>
      <w:r w:rsidRPr="00F87DCC">
        <w:rPr>
          <w:rFonts w:ascii="Arial" w:hAnsi="Arial" w:cs="Arial"/>
          <w:color w:val="0070C0"/>
          <w:sz w:val="22"/>
        </w:rPr>
        <w:t xml:space="preserve"> </w:t>
      </w:r>
      <w:r w:rsidRPr="00F87DCC">
        <w:rPr>
          <w:rFonts w:ascii="Arial" w:hAnsi="Arial" w:cs="Arial"/>
          <w:sz w:val="22"/>
        </w:rPr>
        <w:t>is added to the NMEA messages.</w:t>
      </w:r>
    </w:p>
    <w:p w:rsidR="00850056" w:rsidRPr="00F87DCC" w:rsidRDefault="00850056"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ATOM output</w:t>
      </w:r>
      <w:r w:rsidRPr="00F87DCC">
        <w:rPr>
          <w:rFonts w:ascii="Arial" w:hAnsi="Arial" w:cs="Arial"/>
          <w:sz w:val="22"/>
        </w:rPr>
        <w:t xml:space="preserve">: the receiver is able to output the ATOM messages corresponding to the first antenna, the second antenna or the both antenna to a specific port. This selection is done with the new command </w:t>
      </w:r>
      <w:r w:rsidRPr="00F87DCC">
        <w:rPr>
          <w:rFonts w:ascii="Arial" w:hAnsi="Arial" w:cs="Arial"/>
          <w:i/>
          <w:color w:val="0070C0"/>
          <w:sz w:val="22"/>
        </w:rPr>
        <w:t>$PASHS</w:t>
      </w:r>
      <w:proofErr w:type="gramStart"/>
      <w:r w:rsidRPr="00F87DCC">
        <w:rPr>
          <w:rFonts w:ascii="Arial" w:hAnsi="Arial" w:cs="Arial"/>
          <w:i/>
          <w:color w:val="0070C0"/>
          <w:sz w:val="22"/>
        </w:rPr>
        <w:t>,ATM,ANT</w:t>
      </w:r>
      <w:proofErr w:type="gramEnd"/>
      <w:r w:rsidRPr="00F87DCC">
        <w:rPr>
          <w:rFonts w:ascii="Arial" w:hAnsi="Arial" w:cs="Arial"/>
          <w:color w:val="0070C0"/>
          <w:sz w:val="22"/>
        </w:rPr>
        <w:t xml:space="preserve"> </w:t>
      </w:r>
      <w:r w:rsidRPr="00F87DCC">
        <w:rPr>
          <w:rFonts w:ascii="Arial" w:hAnsi="Arial" w:cs="Arial"/>
          <w:sz w:val="22"/>
        </w:rPr>
        <w:t xml:space="preserve">for each port. The reference station ID for the second antenna is always 4095. </w:t>
      </w:r>
    </w:p>
    <w:p w:rsidR="0006033D" w:rsidRPr="00F87DCC" w:rsidRDefault="0006033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 xml:space="preserve">SBAS manual selection: </w:t>
      </w:r>
      <w:r w:rsidRPr="00F87DCC">
        <w:rPr>
          <w:rFonts w:ascii="Arial" w:hAnsi="Arial" w:cs="Arial"/>
          <w:sz w:val="22"/>
        </w:rPr>
        <w:t xml:space="preserve">it possible to select manually the SBAS satellite to be tracked by issuing the command </w:t>
      </w:r>
      <w:r w:rsidRPr="00F87DCC">
        <w:rPr>
          <w:rFonts w:ascii="Arial" w:hAnsi="Arial" w:cs="Arial"/>
          <w:i/>
          <w:color w:val="0070C0"/>
          <w:sz w:val="22"/>
        </w:rPr>
        <w:t>$PASHS,SBA,MAN</w:t>
      </w:r>
    </w:p>
    <w:p w:rsidR="0006033D" w:rsidRPr="00F87DCC" w:rsidRDefault="0006033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Reported SNR:</w:t>
      </w:r>
      <w:r w:rsidRPr="00F87DCC">
        <w:rPr>
          <w:rFonts w:ascii="Arial" w:hAnsi="Arial" w:cs="Arial"/>
          <w:sz w:val="22"/>
        </w:rPr>
        <w:t xml:space="preserve"> the algorithm was modified and now reported SNR appears to be more reactive and noisy in dynamic conditions</w:t>
      </w:r>
      <w:r w:rsidR="00A515A3">
        <w:rPr>
          <w:rFonts w:ascii="Arial" w:hAnsi="Arial" w:cs="Arial"/>
          <w:sz w:val="22"/>
        </w:rPr>
        <w:t>.</w:t>
      </w:r>
    </w:p>
    <w:p w:rsidR="0006033D" w:rsidRPr="00F87DCC" w:rsidRDefault="0006033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Extra CMR messages:</w:t>
      </w:r>
      <w:r w:rsidRPr="00F87DCC">
        <w:rPr>
          <w:rFonts w:ascii="Arial" w:hAnsi="Arial" w:cs="Arial"/>
          <w:sz w:val="22"/>
        </w:rPr>
        <w:t xml:space="preserve"> few encoded CMR messages are now processed by RTK rover; this brings performance enhancement against CMR VRS mount points</w:t>
      </w:r>
      <w:r w:rsidR="00A515A3">
        <w:rPr>
          <w:rFonts w:ascii="Arial" w:hAnsi="Arial" w:cs="Arial"/>
          <w:sz w:val="22"/>
        </w:rPr>
        <w:t>.</w:t>
      </w:r>
    </w:p>
    <w:p w:rsidR="0006033D" w:rsidRPr="00F87DCC" w:rsidRDefault="0006033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RTK engine tuned:</w:t>
      </w:r>
      <w:r w:rsidRPr="00F87DCC">
        <w:rPr>
          <w:rFonts w:ascii="Arial" w:hAnsi="Arial" w:cs="Arial"/>
          <w:sz w:val="22"/>
        </w:rPr>
        <w:t xml:space="preserve"> the RTK engine is fine-tuned to deliver higher fixed ambiguity solutions reliability; as a result one can expect lower fixed solutions availability in harsh conditions.</w:t>
      </w:r>
    </w:p>
    <w:p w:rsidR="0006033D" w:rsidRPr="00F87DCC" w:rsidRDefault="0006033D"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GLO-only mode</w:t>
      </w:r>
      <w:r w:rsidRPr="00F87DCC">
        <w:rPr>
          <w:rFonts w:ascii="Arial" w:hAnsi="Arial" w:cs="Arial"/>
          <w:sz w:val="22"/>
        </w:rPr>
        <w:t>: raw data output is now available in GLONASS only mode.</w:t>
      </w:r>
    </w:p>
    <w:p w:rsidR="00521CDF" w:rsidRPr="00F87DCC" w:rsidRDefault="00521CDF"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 xml:space="preserve">Satellite </w:t>
      </w:r>
      <w:r w:rsidR="00BB69C5" w:rsidRPr="00F87DCC">
        <w:rPr>
          <w:rFonts w:ascii="Arial" w:hAnsi="Arial" w:cs="Arial"/>
          <w:b/>
          <w:sz w:val="22"/>
        </w:rPr>
        <w:t>reacquisition</w:t>
      </w:r>
      <w:r w:rsidRPr="00F87DCC">
        <w:rPr>
          <w:rFonts w:ascii="Arial" w:hAnsi="Arial" w:cs="Arial"/>
          <w:sz w:val="22"/>
        </w:rPr>
        <w:t>:</w:t>
      </w:r>
      <w:r w:rsidR="00BB69C5" w:rsidRPr="00F87DCC">
        <w:rPr>
          <w:rFonts w:ascii="Arial" w:hAnsi="Arial" w:cs="Arial"/>
          <w:sz w:val="22"/>
        </w:rPr>
        <w:t xml:space="preserve"> optimization of channel monitor resulted in faster GNSS L1 signal reacquisition.</w:t>
      </w:r>
      <w:r w:rsidRPr="00F87DCC">
        <w:rPr>
          <w:rFonts w:ascii="Arial" w:hAnsi="Arial" w:cs="Arial"/>
          <w:sz w:val="22"/>
        </w:rPr>
        <w:t xml:space="preserve"> </w:t>
      </w:r>
    </w:p>
    <w:p w:rsidR="00521CDF" w:rsidRPr="00F87DCC" w:rsidRDefault="00521CDF"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Multipath mitigation</w:t>
      </w:r>
      <w:r w:rsidRPr="00F87DCC">
        <w:rPr>
          <w:rFonts w:ascii="Arial" w:hAnsi="Arial" w:cs="Arial"/>
          <w:sz w:val="22"/>
        </w:rPr>
        <w:t>:</w:t>
      </w:r>
      <w:r w:rsidRPr="00F87DCC">
        <w:rPr>
          <w:rFonts w:ascii="Arial" w:hAnsi="Arial" w:cs="Arial"/>
          <w:color w:val="FF0000"/>
          <w:sz w:val="22"/>
        </w:rPr>
        <w:t xml:space="preserve"> </w:t>
      </w:r>
      <w:r w:rsidR="00BB69C5" w:rsidRPr="00F87DCC">
        <w:rPr>
          <w:rFonts w:ascii="Arial" w:hAnsi="Arial" w:cs="Arial"/>
          <w:sz w:val="22"/>
        </w:rPr>
        <w:t>further optimization of Ashtech Strobe™ technique resulted to reducing CA L1 GPS and GLONASS code multipath error.</w:t>
      </w:r>
    </w:p>
    <w:p w:rsidR="00521CDF" w:rsidRPr="00F87DCC" w:rsidRDefault="00521CDF"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Z-B</w:t>
      </w:r>
      <w:r w:rsidR="00BB69C5" w:rsidRPr="00F87DCC">
        <w:rPr>
          <w:rFonts w:ascii="Arial" w:hAnsi="Arial" w:cs="Arial"/>
          <w:b/>
          <w:sz w:val="22"/>
        </w:rPr>
        <w:t>lade</w:t>
      </w:r>
      <w:r w:rsidRPr="00F87DCC">
        <w:rPr>
          <w:rFonts w:ascii="Arial" w:hAnsi="Arial" w:cs="Arial"/>
          <w:b/>
          <w:sz w:val="22"/>
        </w:rPr>
        <w:t xml:space="preserve"> performances</w:t>
      </w:r>
      <w:r w:rsidRPr="00F87DCC">
        <w:rPr>
          <w:rFonts w:ascii="Arial" w:hAnsi="Arial" w:cs="Arial"/>
          <w:sz w:val="22"/>
        </w:rPr>
        <w:t xml:space="preserve">: </w:t>
      </w:r>
      <w:r w:rsidR="00BB69C5" w:rsidRPr="00F87DCC">
        <w:rPr>
          <w:rFonts w:ascii="Arial" w:hAnsi="Arial" w:cs="Arial"/>
          <w:sz w:val="22"/>
        </w:rPr>
        <w:t>further improvements with GLONASS data processing (especially against 3</w:t>
      </w:r>
      <w:r w:rsidR="00BB69C5" w:rsidRPr="00F87DCC">
        <w:rPr>
          <w:rFonts w:ascii="Arial" w:hAnsi="Arial" w:cs="Arial"/>
          <w:sz w:val="22"/>
          <w:vertAlign w:val="superscript"/>
        </w:rPr>
        <w:t>rd</w:t>
      </w:r>
      <w:r w:rsidR="00BB69C5" w:rsidRPr="00F87DCC">
        <w:rPr>
          <w:rFonts w:ascii="Arial" w:hAnsi="Arial" w:cs="Arial"/>
          <w:sz w:val="22"/>
        </w:rPr>
        <w:t xml:space="preserve"> party bases/networks) resulted in enhanced Z-Blade performance. </w:t>
      </w:r>
    </w:p>
    <w:p w:rsidR="00AA3A75" w:rsidRPr="00F87DCC" w:rsidRDefault="00AA3A75"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QZSS tracking</w:t>
      </w:r>
      <w:r w:rsidRPr="00F87DCC">
        <w:rPr>
          <w:rFonts w:ascii="Arial" w:hAnsi="Arial" w:cs="Arial"/>
          <w:sz w:val="22"/>
        </w:rPr>
        <w:t>: the receiver is able to tracks the QZSS satellites, and they are used</w:t>
      </w:r>
      <w:r w:rsidR="00D4571C" w:rsidRPr="00F87DCC">
        <w:rPr>
          <w:rFonts w:ascii="Arial" w:hAnsi="Arial" w:cs="Arial"/>
          <w:sz w:val="22"/>
        </w:rPr>
        <w:t xml:space="preserve"> in</w:t>
      </w:r>
      <w:r w:rsidRPr="00F87DCC">
        <w:rPr>
          <w:rFonts w:ascii="Arial" w:hAnsi="Arial" w:cs="Arial"/>
          <w:sz w:val="22"/>
        </w:rPr>
        <w:t xml:space="preserve"> position. By default, the QZSS tracking is not enabled. The new command </w:t>
      </w:r>
      <w:r w:rsidRPr="00F87DCC">
        <w:rPr>
          <w:rFonts w:ascii="Arial" w:hAnsi="Arial" w:cs="Arial"/>
          <w:i/>
          <w:color w:val="0070C0"/>
          <w:sz w:val="22"/>
        </w:rPr>
        <w:t>$PASHS</w:t>
      </w:r>
      <w:proofErr w:type="gramStart"/>
      <w:r w:rsidRPr="00F87DCC">
        <w:rPr>
          <w:rFonts w:ascii="Arial" w:hAnsi="Arial" w:cs="Arial"/>
          <w:i/>
          <w:color w:val="0070C0"/>
          <w:sz w:val="22"/>
        </w:rPr>
        <w:t>,QZS,ON</w:t>
      </w:r>
      <w:proofErr w:type="gramEnd"/>
      <w:r w:rsidRPr="00F87DCC">
        <w:rPr>
          <w:rFonts w:ascii="Arial" w:hAnsi="Arial" w:cs="Arial"/>
          <w:color w:val="0070C0"/>
          <w:sz w:val="22"/>
        </w:rPr>
        <w:t xml:space="preserve"> </w:t>
      </w:r>
      <w:r w:rsidRPr="00F87DCC">
        <w:rPr>
          <w:rFonts w:ascii="Arial" w:hAnsi="Arial" w:cs="Arial"/>
          <w:sz w:val="22"/>
        </w:rPr>
        <w:t xml:space="preserve">allow to enable the QZSS tracking. </w:t>
      </w:r>
    </w:p>
    <w:p w:rsidR="007A6FD8" w:rsidRPr="00F87DCC" w:rsidRDefault="007A6FD8"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GLONASS mode only</w:t>
      </w:r>
      <w:r w:rsidRPr="00F87DCC">
        <w:rPr>
          <w:rFonts w:ascii="Arial" w:hAnsi="Arial" w:cs="Arial"/>
          <w:sz w:val="22"/>
        </w:rPr>
        <w:t xml:space="preserve">: the receiver is able to compute RTK position with only the GLONASS satellites and without receiving any GPS satellite. </w:t>
      </w:r>
    </w:p>
    <w:p w:rsidR="00BB69C5" w:rsidRPr="00F87DCC" w:rsidRDefault="00316D01"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MT1030</w:t>
      </w:r>
      <w:proofErr w:type="gramStart"/>
      <w:r w:rsidRPr="00F87DCC">
        <w:rPr>
          <w:rFonts w:ascii="Arial" w:hAnsi="Arial" w:cs="Arial"/>
          <w:b/>
          <w:sz w:val="22"/>
        </w:rPr>
        <w:t>,1031</w:t>
      </w:r>
      <w:proofErr w:type="gramEnd"/>
      <w:r w:rsidRPr="00F87DCC">
        <w:rPr>
          <w:rFonts w:ascii="Arial" w:hAnsi="Arial" w:cs="Arial"/>
          <w:sz w:val="22"/>
        </w:rPr>
        <w:t>: the RTCM messages 1030 and 1031 are now decoded and processed by Z-B</w:t>
      </w:r>
      <w:r w:rsidR="00BB69C5" w:rsidRPr="00F87DCC">
        <w:rPr>
          <w:rFonts w:ascii="Arial" w:hAnsi="Arial" w:cs="Arial"/>
          <w:sz w:val="22"/>
        </w:rPr>
        <w:t>lade.</w:t>
      </w:r>
    </w:p>
    <w:p w:rsidR="001F1EFB" w:rsidRPr="00F87DCC" w:rsidRDefault="00BB69C5"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lastRenderedPageBreak/>
        <w:t>New CMR messages</w:t>
      </w:r>
      <w:r w:rsidRPr="00F87DCC">
        <w:rPr>
          <w:rFonts w:ascii="Arial" w:hAnsi="Arial" w:cs="Arial"/>
          <w:sz w:val="22"/>
        </w:rPr>
        <w:t>: some Trimble proprietary messages are now decoded and processed by Z-Blade.</w:t>
      </w:r>
    </w:p>
    <w:p w:rsidR="00541CEC" w:rsidRPr="00F87DCC" w:rsidRDefault="00541CEC"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User Message</w:t>
      </w:r>
      <w:r w:rsidRPr="00F87DCC">
        <w:rPr>
          <w:rFonts w:ascii="Arial" w:hAnsi="Arial" w:cs="Arial"/>
          <w:sz w:val="22"/>
        </w:rPr>
        <w:t xml:space="preserve">: there is now the possibility to output a user message on any port with the command </w:t>
      </w:r>
      <w:r w:rsidRPr="00F87DCC">
        <w:rPr>
          <w:rFonts w:ascii="Arial" w:hAnsi="Arial" w:cs="Arial"/>
          <w:i/>
          <w:color w:val="0070C0"/>
          <w:sz w:val="22"/>
        </w:rPr>
        <w:t>$PASHS</w:t>
      </w:r>
      <w:proofErr w:type="gramStart"/>
      <w:r w:rsidRPr="00F87DCC">
        <w:rPr>
          <w:rFonts w:ascii="Arial" w:hAnsi="Arial" w:cs="Arial"/>
          <w:i/>
          <w:color w:val="0070C0"/>
          <w:sz w:val="22"/>
        </w:rPr>
        <w:t>,NME,USR</w:t>
      </w:r>
      <w:proofErr w:type="gramEnd"/>
      <w:r w:rsidRPr="00F87DCC">
        <w:rPr>
          <w:rFonts w:ascii="Arial" w:hAnsi="Arial" w:cs="Arial"/>
          <w:sz w:val="22"/>
        </w:rPr>
        <w:t xml:space="preserve">. This user message can be specified with the command </w:t>
      </w:r>
      <w:r w:rsidRPr="00F87DCC">
        <w:rPr>
          <w:rFonts w:ascii="Arial" w:hAnsi="Arial" w:cs="Arial"/>
          <w:i/>
          <w:color w:val="0070C0"/>
          <w:sz w:val="22"/>
        </w:rPr>
        <w:t>$PASHS</w:t>
      </w:r>
      <w:proofErr w:type="gramStart"/>
      <w:r w:rsidRPr="00F87DCC">
        <w:rPr>
          <w:rFonts w:ascii="Arial" w:hAnsi="Arial" w:cs="Arial"/>
          <w:i/>
          <w:color w:val="0070C0"/>
          <w:sz w:val="22"/>
        </w:rPr>
        <w:t>,USR,TXT</w:t>
      </w:r>
      <w:proofErr w:type="gramEnd"/>
      <w:r w:rsidRPr="00F87DCC">
        <w:rPr>
          <w:rFonts w:ascii="Arial" w:hAnsi="Arial" w:cs="Arial"/>
          <w:color w:val="0070C0"/>
          <w:sz w:val="22"/>
        </w:rPr>
        <w:t xml:space="preserve"> </w:t>
      </w:r>
      <w:r w:rsidRPr="00F87DCC">
        <w:rPr>
          <w:rFonts w:ascii="Arial" w:hAnsi="Arial" w:cs="Arial"/>
          <w:sz w:val="22"/>
        </w:rPr>
        <w:t xml:space="preserve">or can be a GGA message with a position entered with the command </w:t>
      </w:r>
      <w:r w:rsidRPr="00F87DCC">
        <w:rPr>
          <w:rFonts w:ascii="Arial" w:hAnsi="Arial" w:cs="Arial"/>
          <w:i/>
          <w:color w:val="0070C0"/>
          <w:sz w:val="22"/>
        </w:rPr>
        <w:t>$PASHS,USR,POS</w:t>
      </w:r>
      <w:r w:rsidRPr="00F87DCC">
        <w:rPr>
          <w:rFonts w:ascii="Arial" w:hAnsi="Arial" w:cs="Arial"/>
          <w:sz w:val="22"/>
        </w:rPr>
        <w:t xml:space="preserve">. </w:t>
      </w:r>
    </w:p>
    <w:p w:rsidR="00541CEC" w:rsidRPr="00F87DCC" w:rsidRDefault="00541CEC"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Antenna height</w:t>
      </w:r>
      <w:r w:rsidRPr="00F87DCC">
        <w:rPr>
          <w:rFonts w:ascii="Arial" w:hAnsi="Arial" w:cs="Arial"/>
          <w:sz w:val="22"/>
        </w:rPr>
        <w:t xml:space="preserve">: the maximum antenna height is now 100m. </w:t>
      </w:r>
      <w:r w:rsidR="00A15781" w:rsidRPr="00F87DCC">
        <w:rPr>
          <w:rFonts w:ascii="Arial" w:hAnsi="Arial" w:cs="Arial"/>
          <w:sz w:val="22"/>
        </w:rPr>
        <w:t>However the maximum antenna height written in raw data and broadcasted in differential messages remain 6.553m</w:t>
      </w:r>
    </w:p>
    <w:p w:rsidR="00AA3A75" w:rsidRPr="00F87DCC" w:rsidRDefault="00AA3A75"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MT1025</w:t>
      </w:r>
      <w:r w:rsidRPr="00F87DCC">
        <w:rPr>
          <w:rFonts w:ascii="Arial" w:hAnsi="Arial" w:cs="Arial"/>
          <w:sz w:val="22"/>
        </w:rPr>
        <w:t>: The receiver is able to process the RTCM message type 1025 and compute local projected coordinates.</w:t>
      </w:r>
      <w:r w:rsidR="00B377AB" w:rsidRPr="00F87DCC">
        <w:rPr>
          <w:rFonts w:ascii="Arial" w:hAnsi="Arial" w:cs="Arial"/>
          <w:sz w:val="22"/>
        </w:rPr>
        <w:t xml:space="preserve"> When local projected coordinate are computed, the receiver displays easting and northing coordinates on the OLED screen.</w:t>
      </w:r>
    </w:p>
    <w:p w:rsidR="00AA3A75" w:rsidRPr="00F87DCC" w:rsidRDefault="00AA3A75"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$__GMP</w:t>
      </w:r>
      <w:r w:rsidR="00B377AB" w:rsidRPr="00F87DCC">
        <w:rPr>
          <w:rFonts w:ascii="Arial" w:hAnsi="Arial" w:cs="Arial"/>
          <w:b/>
          <w:sz w:val="22"/>
        </w:rPr>
        <w:t xml:space="preserve">: </w:t>
      </w:r>
      <w:r w:rsidR="00B377AB" w:rsidRPr="00F87DCC">
        <w:rPr>
          <w:rFonts w:ascii="Arial" w:hAnsi="Arial" w:cs="Arial"/>
          <w:sz w:val="22"/>
        </w:rPr>
        <w:t>the NMEA GMP message is now supported. It allows outputting the local projected coordinates when the RTCM message type 1025 is received and processed.</w:t>
      </w:r>
    </w:p>
    <w:p w:rsidR="00B377AB" w:rsidRPr="00F87DCC" w:rsidRDefault="00B377AB"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Enable/disable a satellite:</w:t>
      </w:r>
      <w:r w:rsidRPr="00F87DCC">
        <w:rPr>
          <w:rFonts w:ascii="Arial" w:hAnsi="Arial" w:cs="Arial"/>
          <w:sz w:val="22"/>
        </w:rPr>
        <w:t xml:space="preserve"> there is now the possibility to enable or disable the tracking of a particular satellite, with the new command </w:t>
      </w:r>
      <w:r w:rsidRPr="00F87DCC">
        <w:rPr>
          <w:rFonts w:ascii="Arial" w:hAnsi="Arial" w:cs="Arial"/>
          <w:i/>
          <w:color w:val="0070C0"/>
          <w:sz w:val="22"/>
        </w:rPr>
        <w:t>$PASHS,GPS/GLO/SBA/QZS,USE</w:t>
      </w:r>
      <w:r w:rsidRPr="00F87DCC">
        <w:rPr>
          <w:rFonts w:ascii="Arial" w:hAnsi="Arial" w:cs="Arial"/>
          <w:color w:val="0070C0"/>
          <w:sz w:val="22"/>
        </w:rPr>
        <w:t xml:space="preserve"> </w:t>
      </w:r>
    </w:p>
    <w:p w:rsidR="00E84553" w:rsidRPr="00F87DCC" w:rsidRDefault="00E84553"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 xml:space="preserve">Wrong base position at the base: </w:t>
      </w:r>
      <w:r w:rsidRPr="00F87DCC">
        <w:rPr>
          <w:rFonts w:ascii="Arial" w:hAnsi="Arial" w:cs="Arial"/>
          <w:sz w:val="22"/>
        </w:rPr>
        <w:t>an alarm is raised at the base when the base is transmitting a position too far from the computed position.</w:t>
      </w:r>
    </w:p>
    <w:p w:rsidR="00E84553" w:rsidRPr="00F87DCC" w:rsidRDefault="00E84553"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Wrong base position at the rover:</w:t>
      </w:r>
      <w:r w:rsidRPr="00F87DCC">
        <w:rPr>
          <w:rFonts w:ascii="Arial" w:hAnsi="Arial" w:cs="Arial"/>
          <w:sz w:val="22"/>
        </w:rPr>
        <w:t xml:space="preserve"> an alarm is raised at the rover when the received base position is too far from the computed base position.</w:t>
      </w:r>
      <w:r w:rsidR="000C0054" w:rsidRPr="00F87DCC">
        <w:rPr>
          <w:rFonts w:ascii="Arial" w:hAnsi="Arial" w:cs="Arial"/>
          <w:sz w:val="22"/>
        </w:rPr>
        <w:t xml:space="preserve"> Short term alarm can be raised when Network provider change reference data ID.</w:t>
      </w:r>
    </w:p>
    <w:p w:rsidR="00E84553" w:rsidRPr="00F87DCC" w:rsidRDefault="00D40AE4"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Delete files</w:t>
      </w:r>
      <w:r w:rsidRPr="00F87DCC">
        <w:rPr>
          <w:rFonts w:ascii="Arial" w:hAnsi="Arial" w:cs="Arial"/>
          <w:sz w:val="22"/>
        </w:rPr>
        <w:t>: it is now possible to delete all the G-Files or all the files from the internal memory by using the user interface of the receiver (buttons and OLED screen)</w:t>
      </w:r>
      <w:r w:rsidR="00A515A3">
        <w:rPr>
          <w:rFonts w:ascii="Arial" w:hAnsi="Arial" w:cs="Arial"/>
          <w:sz w:val="22"/>
        </w:rPr>
        <w:t>.</w:t>
      </w:r>
    </w:p>
    <w:p w:rsidR="00D40AE4" w:rsidRPr="00F87DCC" w:rsidRDefault="00D40AE4"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Format memory</w:t>
      </w:r>
      <w:r w:rsidRPr="00F87DCC">
        <w:rPr>
          <w:rFonts w:ascii="Arial" w:hAnsi="Arial" w:cs="Arial"/>
          <w:sz w:val="22"/>
        </w:rPr>
        <w:t>: it is now possible to format the internal memory by using the user interface of the receiver (buttons and OLED screen)</w:t>
      </w:r>
      <w:r w:rsidR="00A515A3">
        <w:rPr>
          <w:rFonts w:ascii="Arial" w:hAnsi="Arial" w:cs="Arial"/>
          <w:sz w:val="22"/>
        </w:rPr>
        <w:t>.</w:t>
      </w:r>
    </w:p>
    <w:p w:rsidR="00020A63" w:rsidRPr="00F87DCC" w:rsidRDefault="00020A63"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XDL Rover</w:t>
      </w:r>
      <w:r w:rsidRPr="00F87DCC">
        <w:rPr>
          <w:rFonts w:ascii="Arial" w:hAnsi="Arial" w:cs="Arial"/>
          <w:sz w:val="22"/>
        </w:rPr>
        <w:t>: the external radio XDL Rover is supported</w:t>
      </w:r>
      <w:r w:rsidR="00A515A3">
        <w:rPr>
          <w:rFonts w:ascii="Arial" w:hAnsi="Arial" w:cs="Arial"/>
          <w:sz w:val="22"/>
        </w:rPr>
        <w:t>.</w:t>
      </w:r>
    </w:p>
    <w:p w:rsidR="009D02DC" w:rsidRPr="00F87DCC" w:rsidRDefault="009D02DC"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GALILEO raw</w:t>
      </w:r>
      <w:r w:rsidR="00C94650" w:rsidRPr="00F87DCC">
        <w:rPr>
          <w:rFonts w:ascii="Arial" w:hAnsi="Arial" w:cs="Arial"/>
          <w:b/>
          <w:sz w:val="22"/>
        </w:rPr>
        <w:t xml:space="preserve"> </w:t>
      </w:r>
      <w:r w:rsidRPr="00F87DCC">
        <w:rPr>
          <w:rFonts w:ascii="Arial" w:hAnsi="Arial" w:cs="Arial"/>
          <w:b/>
          <w:sz w:val="22"/>
        </w:rPr>
        <w:t>data</w:t>
      </w:r>
      <w:r w:rsidRPr="00F87DCC">
        <w:rPr>
          <w:rFonts w:ascii="Arial" w:hAnsi="Arial" w:cs="Arial"/>
          <w:sz w:val="22"/>
        </w:rPr>
        <w:t xml:space="preserve">: the raw data output for E1 and E5 is enabled in ATOM RNX messages. </w:t>
      </w:r>
    </w:p>
    <w:p w:rsidR="007A6FD8" w:rsidRPr="00F87DCC" w:rsidRDefault="007A6FD8"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GALILEO</w:t>
      </w:r>
      <w:r w:rsidR="009D02DC" w:rsidRPr="00F87DCC">
        <w:rPr>
          <w:rFonts w:ascii="Arial" w:hAnsi="Arial" w:cs="Arial"/>
          <w:b/>
          <w:sz w:val="22"/>
        </w:rPr>
        <w:t xml:space="preserve"> GIOVE-A/B</w:t>
      </w:r>
      <w:r w:rsidRPr="00F87DCC">
        <w:rPr>
          <w:rFonts w:ascii="Arial" w:hAnsi="Arial" w:cs="Arial"/>
          <w:sz w:val="22"/>
        </w:rPr>
        <w:t>: the test satellite GIOVE-A and GIOVE-B are not tracked anymore</w:t>
      </w:r>
      <w:r w:rsidR="009D02DC" w:rsidRPr="00F87DCC">
        <w:rPr>
          <w:rFonts w:ascii="Arial" w:hAnsi="Arial" w:cs="Arial"/>
          <w:sz w:val="22"/>
        </w:rPr>
        <w:t>, only the standard satellites are tracked.</w:t>
      </w:r>
    </w:p>
    <w:p w:rsidR="007A6FD8" w:rsidRPr="00F87DCC" w:rsidRDefault="007A6FD8"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GALILEO</w:t>
      </w:r>
      <w:r w:rsidR="009D02DC" w:rsidRPr="00F87DCC">
        <w:rPr>
          <w:rFonts w:ascii="Arial" w:hAnsi="Arial" w:cs="Arial"/>
          <w:b/>
          <w:sz w:val="22"/>
        </w:rPr>
        <w:t xml:space="preserve"> navigation data</w:t>
      </w:r>
      <w:r w:rsidRPr="00F87DCC">
        <w:rPr>
          <w:rFonts w:ascii="Arial" w:hAnsi="Arial" w:cs="Arial"/>
          <w:sz w:val="22"/>
        </w:rPr>
        <w:t xml:space="preserve">: </w:t>
      </w:r>
      <w:r w:rsidR="009D02DC" w:rsidRPr="00F87DCC">
        <w:rPr>
          <w:rFonts w:ascii="Arial" w:hAnsi="Arial" w:cs="Arial"/>
          <w:sz w:val="22"/>
        </w:rPr>
        <w:t>the receiver outputs almanac and ephemeris for GALILEO satellite.</w:t>
      </w:r>
    </w:p>
    <w:p w:rsidR="009D02DC" w:rsidRPr="00F87DCC" w:rsidRDefault="009D02DC"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GPS L5</w:t>
      </w:r>
      <w:r w:rsidRPr="00F87DCC">
        <w:rPr>
          <w:rFonts w:ascii="Arial" w:hAnsi="Arial" w:cs="Arial"/>
          <w:sz w:val="22"/>
        </w:rPr>
        <w:t>: the raw data output for GPS L5 is enabled in ATOM RNX messages.</w:t>
      </w:r>
    </w:p>
    <w:p w:rsidR="00EC2EB6" w:rsidRPr="00F87DCC" w:rsidRDefault="00EC2EB6"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Display</w:t>
      </w:r>
      <w:r w:rsidRPr="00F87DCC">
        <w:rPr>
          <w:rFonts w:ascii="Arial" w:hAnsi="Arial" w:cs="Arial"/>
          <w:sz w:val="22"/>
        </w:rPr>
        <w:t>: one digit is added to the heading display</w:t>
      </w:r>
      <w:r w:rsidR="00A515A3">
        <w:rPr>
          <w:rFonts w:ascii="Arial" w:hAnsi="Arial" w:cs="Arial"/>
          <w:sz w:val="22"/>
        </w:rPr>
        <w:t>.</w:t>
      </w:r>
    </w:p>
    <w:p w:rsidR="00EC2EB6" w:rsidRPr="00F87DCC" w:rsidRDefault="00EC2EB6" w:rsidP="00F87DCC">
      <w:pPr>
        <w:numPr>
          <w:ilvl w:val="0"/>
          <w:numId w:val="23"/>
        </w:numPr>
        <w:spacing w:after="60"/>
        <w:ind w:left="714" w:right="141" w:hanging="357"/>
        <w:jc w:val="both"/>
        <w:outlineLvl w:val="0"/>
        <w:rPr>
          <w:rFonts w:ascii="Arial" w:hAnsi="Arial" w:cs="Arial"/>
          <w:sz w:val="22"/>
        </w:rPr>
      </w:pPr>
      <w:r w:rsidRPr="00F87DCC">
        <w:rPr>
          <w:rFonts w:ascii="Arial" w:hAnsi="Arial" w:cs="Arial"/>
          <w:b/>
          <w:sz w:val="22"/>
        </w:rPr>
        <w:t>Heading</w:t>
      </w:r>
      <w:r w:rsidRPr="00F87DCC">
        <w:rPr>
          <w:rFonts w:ascii="Arial" w:hAnsi="Arial" w:cs="Arial"/>
          <w:sz w:val="22"/>
        </w:rPr>
        <w:t>: the second GNSS Board is now turned on b</w:t>
      </w:r>
      <w:r w:rsidR="00A515A3">
        <w:rPr>
          <w:rFonts w:ascii="Arial" w:hAnsi="Arial" w:cs="Arial"/>
          <w:sz w:val="22"/>
        </w:rPr>
        <w:t>y default.</w:t>
      </w:r>
    </w:p>
    <w:p w:rsidR="00C94650" w:rsidRPr="00E917E8" w:rsidRDefault="00C94650" w:rsidP="00E917E8">
      <w:pPr>
        <w:spacing w:before="240" w:after="120"/>
        <w:ind w:right="142"/>
        <w:jc w:val="both"/>
        <w:rPr>
          <w:rFonts w:ascii="Arial" w:hAnsi="Arial" w:cs="Arial"/>
          <w:b/>
          <w:sz w:val="22"/>
        </w:rPr>
      </w:pPr>
      <w:r w:rsidRPr="00E917E8">
        <w:rPr>
          <w:rFonts w:ascii="Arial" w:hAnsi="Arial" w:cs="Arial"/>
          <w:b/>
          <w:sz w:val="22"/>
        </w:rPr>
        <w:t>HDS800 Web Server:</w:t>
      </w:r>
    </w:p>
    <w:p w:rsidR="00C94650" w:rsidRPr="00F87DCC" w:rsidRDefault="00C94650"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Rover setup</w:t>
      </w:r>
      <w:r w:rsidRPr="00F87DCC">
        <w:rPr>
          <w:rFonts w:ascii="Arial" w:hAnsi="Arial" w:cs="Arial"/>
          <w:sz w:val="22"/>
        </w:rPr>
        <w:t xml:space="preserve">: the following rover modes are added to this page: </w:t>
      </w:r>
      <w:r w:rsidRPr="00F87DCC">
        <w:rPr>
          <w:rFonts w:ascii="Arial" w:hAnsi="Arial" w:cs="Arial"/>
          <w:i/>
          <w:color w:val="0070C0"/>
          <w:sz w:val="22"/>
        </w:rPr>
        <w:t>Internal Relative RTK only</w:t>
      </w:r>
      <w:r w:rsidRPr="00F87DCC">
        <w:rPr>
          <w:rFonts w:ascii="Arial" w:hAnsi="Arial" w:cs="Arial"/>
          <w:sz w:val="22"/>
        </w:rPr>
        <w:t xml:space="preserve">, </w:t>
      </w:r>
      <w:r w:rsidRPr="00F87DCC">
        <w:rPr>
          <w:rFonts w:ascii="Arial" w:hAnsi="Arial" w:cs="Arial"/>
          <w:i/>
          <w:color w:val="0070C0"/>
          <w:sz w:val="22"/>
        </w:rPr>
        <w:t>RTK + Internal Relative RTK</w:t>
      </w:r>
      <w:r w:rsidRPr="00F87DCC">
        <w:rPr>
          <w:rFonts w:ascii="Arial" w:hAnsi="Arial" w:cs="Arial"/>
          <w:sz w:val="22"/>
        </w:rPr>
        <w:t xml:space="preserve"> and </w:t>
      </w:r>
      <w:r w:rsidRPr="00F87DCC">
        <w:rPr>
          <w:rFonts w:ascii="Arial" w:hAnsi="Arial" w:cs="Arial"/>
          <w:i/>
          <w:color w:val="0070C0"/>
          <w:sz w:val="22"/>
        </w:rPr>
        <w:t>Dual RTK</w:t>
      </w:r>
      <w:r w:rsidRPr="00F87DCC">
        <w:rPr>
          <w:rFonts w:ascii="Arial" w:hAnsi="Arial" w:cs="Arial"/>
          <w:sz w:val="22"/>
        </w:rPr>
        <w:t>.</w:t>
      </w:r>
    </w:p>
    <w:p w:rsidR="00C94650" w:rsidRPr="00F87DCC" w:rsidRDefault="00850056"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Heading</w:t>
      </w:r>
      <w:r w:rsidRPr="00F87DCC">
        <w:rPr>
          <w:rFonts w:ascii="Arial" w:hAnsi="Arial" w:cs="Arial"/>
          <w:sz w:val="22"/>
        </w:rPr>
        <w:t xml:space="preserve">: the mode </w:t>
      </w:r>
      <w:r w:rsidRPr="00F87DCC">
        <w:rPr>
          <w:rFonts w:ascii="Arial" w:hAnsi="Arial" w:cs="Arial"/>
          <w:i/>
          <w:color w:val="0070C0"/>
          <w:sz w:val="22"/>
        </w:rPr>
        <w:t>Internal and External</w:t>
      </w:r>
      <w:r w:rsidRPr="00F87DCC">
        <w:rPr>
          <w:rFonts w:ascii="Arial" w:hAnsi="Arial" w:cs="Arial"/>
          <w:color w:val="0070C0"/>
          <w:sz w:val="22"/>
        </w:rPr>
        <w:t xml:space="preserve"> </w:t>
      </w:r>
      <w:r w:rsidRPr="00F87DCC">
        <w:rPr>
          <w:rFonts w:ascii="Arial" w:hAnsi="Arial" w:cs="Arial"/>
          <w:sz w:val="22"/>
        </w:rPr>
        <w:t>is added.</w:t>
      </w:r>
    </w:p>
    <w:p w:rsidR="00C039DD" w:rsidRPr="00F87DCC" w:rsidRDefault="00C039DD"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GPS</w:t>
      </w:r>
      <w:r w:rsidRPr="00F87DCC">
        <w:rPr>
          <w:rFonts w:ascii="Arial" w:hAnsi="Arial" w:cs="Arial"/>
          <w:sz w:val="22"/>
        </w:rPr>
        <w:t xml:space="preserve">: with the pages </w:t>
      </w:r>
      <w:r w:rsidRPr="00F87DCC">
        <w:rPr>
          <w:rFonts w:ascii="Arial" w:hAnsi="Arial" w:cs="Arial"/>
          <w:i/>
          <w:color w:val="0070C0"/>
          <w:sz w:val="22"/>
        </w:rPr>
        <w:t>Rover Setup</w:t>
      </w:r>
      <w:r w:rsidRPr="00F87DCC">
        <w:rPr>
          <w:rFonts w:ascii="Arial" w:hAnsi="Arial" w:cs="Arial"/>
          <w:sz w:val="22"/>
        </w:rPr>
        <w:t xml:space="preserve">, </w:t>
      </w:r>
      <w:r w:rsidRPr="00F87DCC">
        <w:rPr>
          <w:rFonts w:ascii="Arial" w:hAnsi="Arial" w:cs="Arial"/>
          <w:i/>
          <w:color w:val="0070C0"/>
          <w:sz w:val="22"/>
        </w:rPr>
        <w:t>Base Setup</w:t>
      </w:r>
      <w:r w:rsidRPr="00F87DCC">
        <w:rPr>
          <w:rFonts w:ascii="Arial" w:hAnsi="Arial" w:cs="Arial"/>
          <w:color w:val="0070C0"/>
          <w:sz w:val="22"/>
        </w:rPr>
        <w:t xml:space="preserve"> </w:t>
      </w:r>
      <w:r w:rsidRPr="00F87DCC">
        <w:rPr>
          <w:rFonts w:ascii="Arial" w:hAnsi="Arial" w:cs="Arial"/>
          <w:sz w:val="22"/>
        </w:rPr>
        <w:t xml:space="preserve">and </w:t>
      </w:r>
      <w:r w:rsidRPr="00F87DCC">
        <w:rPr>
          <w:rFonts w:ascii="Arial" w:hAnsi="Arial" w:cs="Arial"/>
          <w:i/>
          <w:color w:val="0070C0"/>
          <w:sz w:val="22"/>
        </w:rPr>
        <w:t>Heading</w:t>
      </w:r>
      <w:r w:rsidRPr="00F87DCC">
        <w:rPr>
          <w:rFonts w:ascii="Arial" w:hAnsi="Arial" w:cs="Arial"/>
          <w:sz w:val="22"/>
        </w:rPr>
        <w:t xml:space="preserve"> it is now possible to disable the GPS </w:t>
      </w:r>
      <w:r w:rsidR="0085482A" w:rsidRPr="00F87DCC">
        <w:rPr>
          <w:rFonts w:ascii="Arial" w:hAnsi="Arial" w:cs="Arial"/>
          <w:sz w:val="22"/>
        </w:rPr>
        <w:t xml:space="preserve">satellites </w:t>
      </w:r>
      <w:r w:rsidRPr="00F87DCC">
        <w:rPr>
          <w:rFonts w:ascii="Arial" w:hAnsi="Arial" w:cs="Arial"/>
          <w:sz w:val="22"/>
        </w:rPr>
        <w:t>tracking in order to activate the GLONASS only mode.</w:t>
      </w:r>
    </w:p>
    <w:p w:rsidR="00C039DD" w:rsidRPr="00F87DCC" w:rsidRDefault="00C039DD"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QZSS</w:t>
      </w:r>
      <w:r w:rsidRPr="00F87DCC">
        <w:rPr>
          <w:rFonts w:ascii="Arial" w:hAnsi="Arial" w:cs="Arial"/>
          <w:sz w:val="22"/>
        </w:rPr>
        <w:t xml:space="preserve">: with the pages </w:t>
      </w:r>
      <w:r w:rsidRPr="00F87DCC">
        <w:rPr>
          <w:rFonts w:ascii="Arial" w:hAnsi="Arial" w:cs="Arial"/>
          <w:i/>
          <w:color w:val="0070C0"/>
          <w:sz w:val="22"/>
        </w:rPr>
        <w:t>Rover Setup</w:t>
      </w:r>
      <w:r w:rsidRPr="00F87DCC">
        <w:rPr>
          <w:rFonts w:ascii="Arial" w:hAnsi="Arial" w:cs="Arial"/>
          <w:sz w:val="22"/>
        </w:rPr>
        <w:t xml:space="preserve">, </w:t>
      </w:r>
      <w:r w:rsidRPr="00F87DCC">
        <w:rPr>
          <w:rFonts w:ascii="Arial" w:hAnsi="Arial" w:cs="Arial"/>
          <w:i/>
          <w:color w:val="0070C0"/>
          <w:sz w:val="22"/>
        </w:rPr>
        <w:t>Base Setup</w:t>
      </w:r>
      <w:r w:rsidRPr="00F87DCC">
        <w:rPr>
          <w:rFonts w:ascii="Arial" w:hAnsi="Arial" w:cs="Arial"/>
          <w:color w:val="0070C0"/>
          <w:sz w:val="22"/>
        </w:rPr>
        <w:t xml:space="preserve"> </w:t>
      </w:r>
      <w:r w:rsidRPr="00F87DCC">
        <w:rPr>
          <w:rFonts w:ascii="Arial" w:hAnsi="Arial" w:cs="Arial"/>
          <w:sz w:val="22"/>
        </w:rPr>
        <w:t xml:space="preserve">and </w:t>
      </w:r>
      <w:r w:rsidRPr="00F87DCC">
        <w:rPr>
          <w:rFonts w:ascii="Arial" w:hAnsi="Arial" w:cs="Arial"/>
          <w:i/>
          <w:color w:val="0070C0"/>
          <w:sz w:val="22"/>
        </w:rPr>
        <w:t>Heading</w:t>
      </w:r>
      <w:r w:rsidRPr="00F87DCC">
        <w:rPr>
          <w:rFonts w:ascii="Arial" w:hAnsi="Arial" w:cs="Arial"/>
          <w:sz w:val="22"/>
        </w:rPr>
        <w:t xml:space="preserve"> it is now possible to </w:t>
      </w:r>
      <w:r w:rsidR="0085482A" w:rsidRPr="00F87DCC">
        <w:rPr>
          <w:rFonts w:ascii="Arial" w:hAnsi="Arial" w:cs="Arial"/>
          <w:sz w:val="22"/>
        </w:rPr>
        <w:t>enable or disable the QZSS satellites</w:t>
      </w:r>
      <w:r w:rsidRPr="00F87DCC">
        <w:rPr>
          <w:rFonts w:ascii="Arial" w:hAnsi="Arial" w:cs="Arial"/>
          <w:sz w:val="22"/>
        </w:rPr>
        <w:t xml:space="preserve"> tracking</w:t>
      </w:r>
      <w:r w:rsidR="0085482A" w:rsidRPr="00F87DCC">
        <w:rPr>
          <w:rFonts w:ascii="Arial" w:hAnsi="Arial" w:cs="Arial"/>
          <w:sz w:val="22"/>
        </w:rPr>
        <w:t>.</w:t>
      </w:r>
    </w:p>
    <w:p w:rsidR="00850056" w:rsidRPr="00F87DCC" w:rsidRDefault="00850056"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Data Output/NMEA messages</w:t>
      </w:r>
      <w:r w:rsidRPr="00F87DCC">
        <w:rPr>
          <w:rFonts w:ascii="Arial" w:hAnsi="Arial" w:cs="Arial"/>
          <w:sz w:val="22"/>
        </w:rPr>
        <w:t>: each port can be assigned to the first antenna, the second antenna or the both antenna.</w:t>
      </w:r>
    </w:p>
    <w:p w:rsidR="00850056" w:rsidRPr="00F87DCC" w:rsidRDefault="00850056"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Data Output/Raw Data</w:t>
      </w:r>
      <w:r w:rsidRPr="00F87DCC">
        <w:rPr>
          <w:rFonts w:ascii="Arial" w:hAnsi="Arial" w:cs="Arial"/>
          <w:sz w:val="22"/>
        </w:rPr>
        <w:t>: each port can be assigned to the first antenna, the second antenna or the both antenna.</w:t>
      </w:r>
    </w:p>
    <w:p w:rsidR="00850056" w:rsidRPr="00F87DCC" w:rsidRDefault="00C039DD"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Receiver Status and Settings</w:t>
      </w:r>
      <w:r w:rsidRPr="00F87DCC">
        <w:rPr>
          <w:rFonts w:ascii="Arial" w:hAnsi="Arial" w:cs="Arial"/>
          <w:sz w:val="22"/>
        </w:rPr>
        <w:t>: many changes in order to take into account the new modes.</w:t>
      </w:r>
    </w:p>
    <w:p w:rsidR="00C039DD" w:rsidRPr="00F87DCC" w:rsidRDefault="00C039DD"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Satellites</w:t>
      </w:r>
      <w:r w:rsidRPr="00F87DCC">
        <w:rPr>
          <w:rFonts w:ascii="Arial" w:hAnsi="Arial" w:cs="Arial"/>
          <w:sz w:val="22"/>
        </w:rPr>
        <w:t>: a second page allows displaying the satellites tracked with the second antenna and the QZSS satellites are now displayed on the both pages.</w:t>
      </w:r>
    </w:p>
    <w:p w:rsidR="00C16754" w:rsidRPr="00F87DCC" w:rsidRDefault="00C16754" w:rsidP="00A515A3">
      <w:pPr>
        <w:numPr>
          <w:ilvl w:val="0"/>
          <w:numId w:val="23"/>
        </w:numPr>
        <w:spacing w:after="60"/>
        <w:ind w:left="714" w:right="142" w:hanging="357"/>
        <w:jc w:val="both"/>
        <w:outlineLvl w:val="0"/>
        <w:rPr>
          <w:rFonts w:ascii="Arial" w:hAnsi="Arial" w:cs="Arial"/>
          <w:sz w:val="22"/>
        </w:rPr>
      </w:pPr>
      <w:r w:rsidRPr="00F87DCC">
        <w:rPr>
          <w:rFonts w:ascii="Arial" w:hAnsi="Arial" w:cs="Arial"/>
          <w:b/>
          <w:sz w:val="22"/>
        </w:rPr>
        <w:t>Russian</w:t>
      </w:r>
      <w:r w:rsidRPr="00F87DCC">
        <w:rPr>
          <w:rFonts w:ascii="Arial" w:hAnsi="Arial" w:cs="Arial"/>
          <w:sz w:val="22"/>
        </w:rPr>
        <w:t xml:space="preserve">: the Web Server is translated into Russian </w:t>
      </w:r>
      <w:r w:rsidR="00EC2EB6" w:rsidRPr="00F87DCC">
        <w:rPr>
          <w:rFonts w:ascii="Arial" w:hAnsi="Arial" w:cs="Arial"/>
          <w:sz w:val="22"/>
        </w:rPr>
        <w:t>language.</w:t>
      </w:r>
    </w:p>
    <w:p w:rsidR="00931F2D" w:rsidRPr="00E44FE2" w:rsidRDefault="00931F2D" w:rsidP="00E44FE2">
      <w:pPr>
        <w:pBdr>
          <w:top w:val="single" w:sz="4" w:space="1" w:color="auto"/>
          <w:left w:val="single" w:sz="4" w:space="4" w:color="auto"/>
          <w:bottom w:val="single" w:sz="4" w:space="1" w:color="auto"/>
          <w:right w:val="single" w:sz="4" w:space="4" w:color="auto"/>
        </w:pBdr>
        <w:shd w:val="clear" w:color="auto" w:fill="CCFFFF"/>
        <w:spacing w:before="240" w:after="240"/>
        <w:outlineLvl w:val="0"/>
        <w:rPr>
          <w:rFonts w:ascii="Arial" w:hAnsi="Arial" w:cs="Arial"/>
          <w:b/>
          <w:sz w:val="28"/>
        </w:rPr>
      </w:pPr>
      <w:r w:rsidRPr="00E44FE2">
        <w:rPr>
          <w:rFonts w:ascii="Arial" w:hAnsi="Arial" w:cs="Arial"/>
          <w:b/>
          <w:sz w:val="28"/>
        </w:rPr>
        <w:t>Resolved Problems</w:t>
      </w:r>
    </w:p>
    <w:p w:rsidR="00453004" w:rsidRPr="00F87DCC" w:rsidRDefault="00A515A3" w:rsidP="00A515A3">
      <w:pPr>
        <w:numPr>
          <w:ilvl w:val="0"/>
          <w:numId w:val="34"/>
        </w:numPr>
        <w:spacing w:after="60"/>
        <w:ind w:left="714" w:right="142" w:hanging="357"/>
        <w:jc w:val="both"/>
        <w:outlineLvl w:val="0"/>
        <w:rPr>
          <w:rFonts w:ascii="Arial" w:hAnsi="Arial" w:cs="Arial"/>
          <w:sz w:val="22"/>
        </w:rPr>
      </w:pPr>
      <w:r>
        <w:rPr>
          <w:rFonts w:ascii="Arial" w:hAnsi="Arial" w:cs="Arial"/>
          <w:sz w:val="22"/>
        </w:rPr>
        <w:lastRenderedPageBreak/>
        <w:t>T</w:t>
      </w:r>
      <w:r w:rsidR="00453004" w:rsidRPr="00F87DCC">
        <w:rPr>
          <w:rFonts w:ascii="Arial" w:hAnsi="Arial" w:cs="Arial"/>
          <w:sz w:val="22"/>
        </w:rPr>
        <w:t xml:space="preserve">he command </w:t>
      </w:r>
      <w:r w:rsidR="00453004" w:rsidRPr="00F87DCC">
        <w:rPr>
          <w:rFonts w:ascii="Arial" w:hAnsi="Arial" w:cs="Arial"/>
          <w:i/>
          <w:color w:val="0070C0"/>
          <w:sz w:val="22"/>
        </w:rPr>
        <w:t>$PASHS</w:t>
      </w:r>
      <w:proofErr w:type="gramStart"/>
      <w:r w:rsidR="00453004" w:rsidRPr="00F87DCC">
        <w:rPr>
          <w:rFonts w:ascii="Arial" w:hAnsi="Arial" w:cs="Arial"/>
          <w:i/>
          <w:color w:val="0070C0"/>
          <w:sz w:val="22"/>
        </w:rPr>
        <w:t>,FIL,D</w:t>
      </w:r>
      <w:proofErr w:type="gramEnd"/>
      <w:r w:rsidR="00453004" w:rsidRPr="00F87DCC">
        <w:rPr>
          <w:rFonts w:ascii="Arial" w:hAnsi="Arial" w:cs="Arial"/>
          <w:color w:val="0070C0"/>
          <w:sz w:val="22"/>
        </w:rPr>
        <w:t xml:space="preserve"> </w:t>
      </w:r>
      <w:r w:rsidR="00453004" w:rsidRPr="00F87DCC">
        <w:rPr>
          <w:rFonts w:ascii="Arial" w:hAnsi="Arial" w:cs="Arial"/>
          <w:sz w:val="22"/>
        </w:rPr>
        <w:t>could reset the receiver. This command was used by FAST Survey to delete a G-File from the memory. It works now properly.</w:t>
      </w:r>
    </w:p>
    <w:p w:rsidR="00453004" w:rsidRPr="00F87DCC" w:rsidRDefault="00B377AB"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GLONASS network corrections</w:t>
      </w:r>
      <w:r w:rsidRPr="00F87DCC">
        <w:rPr>
          <w:rFonts w:ascii="Arial" w:hAnsi="Arial" w:cs="Arial"/>
          <w:sz w:val="22"/>
        </w:rPr>
        <w:t xml:space="preserve">: by default, these corrections were ignored by the receiver in the RTK </w:t>
      </w:r>
      <w:proofErr w:type="spellStart"/>
      <w:r w:rsidRPr="00F87DCC">
        <w:rPr>
          <w:rFonts w:ascii="Arial" w:hAnsi="Arial" w:cs="Arial"/>
          <w:sz w:val="22"/>
        </w:rPr>
        <w:t>compution</w:t>
      </w:r>
      <w:proofErr w:type="spellEnd"/>
      <w:r w:rsidRPr="00F87DCC">
        <w:rPr>
          <w:rFonts w:ascii="Arial" w:hAnsi="Arial" w:cs="Arial"/>
          <w:sz w:val="22"/>
        </w:rPr>
        <w:t xml:space="preserve">. They are now used by default, with the possibility to disable them with the command </w:t>
      </w:r>
      <w:r w:rsidRPr="00F87DCC">
        <w:rPr>
          <w:rFonts w:ascii="Arial" w:hAnsi="Arial" w:cs="Arial"/>
          <w:i/>
          <w:color w:val="0070C0"/>
          <w:sz w:val="22"/>
        </w:rPr>
        <w:t>$PASHS</w:t>
      </w:r>
      <w:proofErr w:type="gramStart"/>
      <w:r w:rsidRPr="00F87DCC">
        <w:rPr>
          <w:rFonts w:ascii="Arial" w:hAnsi="Arial" w:cs="Arial"/>
          <w:i/>
          <w:color w:val="0070C0"/>
          <w:sz w:val="22"/>
        </w:rPr>
        <w:t>,CPD,NET</w:t>
      </w:r>
      <w:proofErr w:type="gramEnd"/>
      <w:r w:rsidRPr="00F87DCC">
        <w:rPr>
          <w:rFonts w:ascii="Arial" w:hAnsi="Arial" w:cs="Arial"/>
          <w:sz w:val="22"/>
        </w:rPr>
        <w:t>.</w:t>
      </w:r>
    </w:p>
    <w:p w:rsidR="00521CDF" w:rsidRPr="00F87DCC" w:rsidRDefault="00521CDF"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Trimble CMR messages</w:t>
      </w:r>
      <w:r w:rsidRPr="00F87DCC">
        <w:rPr>
          <w:rFonts w:ascii="Arial" w:hAnsi="Arial" w:cs="Arial"/>
          <w:sz w:val="22"/>
        </w:rPr>
        <w:t xml:space="preserve">: </w:t>
      </w:r>
      <w:r w:rsidR="000C0054" w:rsidRPr="00F87DCC">
        <w:rPr>
          <w:rFonts w:ascii="Arial" w:hAnsi="Arial" w:cs="Arial"/>
          <w:sz w:val="22"/>
        </w:rPr>
        <w:t>many new</w:t>
      </w:r>
      <w:r w:rsidRPr="00F87DCC">
        <w:rPr>
          <w:rFonts w:ascii="Arial" w:hAnsi="Arial" w:cs="Arial"/>
          <w:sz w:val="22"/>
        </w:rPr>
        <w:t xml:space="preserve"> Trimble CMR messages are now decoded and processed by Z-B</w:t>
      </w:r>
      <w:r w:rsidR="000C0054" w:rsidRPr="00F87DCC">
        <w:rPr>
          <w:rFonts w:ascii="Arial" w:hAnsi="Arial" w:cs="Arial"/>
          <w:sz w:val="22"/>
        </w:rPr>
        <w:t>lade.</w:t>
      </w:r>
      <w:r w:rsidRPr="00F87DCC">
        <w:rPr>
          <w:rFonts w:ascii="Arial" w:hAnsi="Arial" w:cs="Arial"/>
          <w:sz w:val="22"/>
        </w:rPr>
        <w:t xml:space="preserve"> </w:t>
      </w:r>
    </w:p>
    <w:p w:rsidR="00453004" w:rsidRPr="00F87DCC" w:rsidRDefault="00E84553"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Received base antenna height</w:t>
      </w:r>
      <w:r w:rsidRPr="00F87DCC">
        <w:rPr>
          <w:rFonts w:ascii="Arial" w:hAnsi="Arial" w:cs="Arial"/>
          <w:sz w:val="22"/>
        </w:rPr>
        <w:t xml:space="preserve">: the command </w:t>
      </w:r>
      <w:r w:rsidRPr="00F87DCC">
        <w:rPr>
          <w:rFonts w:ascii="Arial" w:hAnsi="Arial" w:cs="Arial"/>
          <w:i/>
          <w:color w:val="0070C0"/>
          <w:sz w:val="22"/>
        </w:rPr>
        <w:t>$PASHQ</w:t>
      </w:r>
      <w:proofErr w:type="gramStart"/>
      <w:r w:rsidRPr="00F87DCC">
        <w:rPr>
          <w:rFonts w:ascii="Arial" w:hAnsi="Arial" w:cs="Arial"/>
          <w:i/>
          <w:color w:val="0070C0"/>
          <w:sz w:val="22"/>
        </w:rPr>
        <w:t>,CPD,ANT</w:t>
      </w:r>
      <w:proofErr w:type="gramEnd"/>
      <w:r w:rsidRPr="00F87DCC">
        <w:rPr>
          <w:rFonts w:ascii="Arial" w:hAnsi="Arial" w:cs="Arial"/>
          <w:color w:val="0070C0"/>
          <w:sz w:val="22"/>
        </w:rPr>
        <w:t xml:space="preserve"> </w:t>
      </w:r>
      <w:r w:rsidRPr="00F87DCC">
        <w:rPr>
          <w:rFonts w:ascii="Arial" w:hAnsi="Arial" w:cs="Arial"/>
          <w:sz w:val="22"/>
        </w:rPr>
        <w:t>returned 0.0 as antenna height when no antenna height was received. Now it returns empty field.</w:t>
      </w:r>
    </w:p>
    <w:p w:rsidR="00316D01" w:rsidRPr="00F87DCC" w:rsidRDefault="00316D01"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Reboot when no SIM card</w:t>
      </w:r>
      <w:r w:rsidRPr="00F87DCC">
        <w:rPr>
          <w:rFonts w:ascii="Arial" w:hAnsi="Arial" w:cs="Arial"/>
          <w:sz w:val="22"/>
        </w:rPr>
        <w:t>: when the modem was in automatic power mode and there were no SIM card, the receiver may reboot automatically. This problem is resolved.</w:t>
      </w:r>
    </w:p>
    <w:p w:rsidR="001F1EFB" w:rsidRPr="00F87DCC" w:rsidRDefault="001F1EFB"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Base auto-detection</w:t>
      </w:r>
      <w:r w:rsidRPr="00F87DCC">
        <w:rPr>
          <w:rFonts w:ascii="Arial" w:hAnsi="Arial" w:cs="Arial"/>
          <w:sz w:val="22"/>
        </w:rPr>
        <w:t xml:space="preserve">: the auto-detection of the base manufacturer has been improved, so the performances against third party base </w:t>
      </w:r>
      <w:r w:rsidR="00A515A3">
        <w:rPr>
          <w:rFonts w:ascii="Arial" w:hAnsi="Arial" w:cs="Arial"/>
          <w:sz w:val="22"/>
        </w:rPr>
        <w:t>have been improved.</w:t>
      </w:r>
      <w:r w:rsidRPr="00F87DCC">
        <w:rPr>
          <w:rFonts w:ascii="Arial" w:hAnsi="Arial" w:cs="Arial"/>
          <w:sz w:val="22"/>
        </w:rPr>
        <w:t xml:space="preserve"> </w:t>
      </w:r>
    </w:p>
    <w:p w:rsidR="001F1EFB" w:rsidRPr="00F87DCC" w:rsidRDefault="001F1EFB"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Antenna name with NONE</w:t>
      </w:r>
      <w:r w:rsidRPr="00F87DCC">
        <w:rPr>
          <w:rFonts w:ascii="Arial" w:hAnsi="Arial" w:cs="Arial"/>
          <w:sz w:val="22"/>
        </w:rPr>
        <w:t xml:space="preserve">: </w:t>
      </w:r>
      <w:r w:rsidR="00521CDF" w:rsidRPr="00F87DCC">
        <w:rPr>
          <w:rFonts w:ascii="Arial" w:hAnsi="Arial" w:cs="Arial"/>
          <w:sz w:val="22"/>
        </w:rPr>
        <w:t>a</w:t>
      </w:r>
      <w:r w:rsidRPr="00F87DCC">
        <w:rPr>
          <w:rFonts w:ascii="Arial" w:hAnsi="Arial" w:cs="Arial"/>
          <w:sz w:val="22"/>
        </w:rPr>
        <w:t xml:space="preserve">ntenna names are not checked for “NONE” </w:t>
      </w:r>
      <w:proofErr w:type="spellStart"/>
      <w:r w:rsidRPr="00F87DCC">
        <w:rPr>
          <w:rFonts w:ascii="Arial" w:hAnsi="Arial" w:cs="Arial"/>
          <w:sz w:val="22"/>
        </w:rPr>
        <w:t>radom</w:t>
      </w:r>
      <w:r w:rsidR="000C0054" w:rsidRPr="00F87DCC">
        <w:rPr>
          <w:rFonts w:ascii="Arial" w:hAnsi="Arial" w:cs="Arial"/>
          <w:sz w:val="22"/>
        </w:rPr>
        <w:t>e</w:t>
      </w:r>
      <w:proofErr w:type="spellEnd"/>
      <w:r w:rsidRPr="00F87DCC">
        <w:rPr>
          <w:rFonts w:ascii="Arial" w:hAnsi="Arial" w:cs="Arial"/>
          <w:sz w:val="22"/>
        </w:rPr>
        <w:t xml:space="preserve"> name. Antenna name with this prefix is mapped to legacy </w:t>
      </w:r>
      <w:r w:rsidR="00521CDF" w:rsidRPr="00F87DCC">
        <w:rPr>
          <w:rFonts w:ascii="Arial" w:hAnsi="Arial" w:cs="Arial"/>
          <w:sz w:val="22"/>
        </w:rPr>
        <w:t>name, which was without prefix.</w:t>
      </w:r>
    </w:p>
    <w:p w:rsidR="00521CDF" w:rsidRPr="00F87DCC" w:rsidRDefault="00521CDF" w:rsidP="00A515A3">
      <w:pPr>
        <w:pStyle w:val="Paragraphedeliste"/>
        <w:numPr>
          <w:ilvl w:val="0"/>
          <w:numId w:val="34"/>
        </w:numPr>
        <w:spacing w:after="60"/>
        <w:ind w:left="714" w:right="142" w:hanging="357"/>
        <w:contextualSpacing w:val="0"/>
        <w:jc w:val="both"/>
        <w:outlineLvl w:val="0"/>
        <w:rPr>
          <w:rFonts w:ascii="Arial" w:hAnsi="Arial" w:cs="Arial"/>
          <w:sz w:val="22"/>
        </w:rPr>
      </w:pPr>
      <w:r w:rsidRPr="00F87DCC">
        <w:rPr>
          <w:rFonts w:ascii="Arial" w:hAnsi="Arial" w:cs="Arial"/>
          <w:b/>
          <w:sz w:val="22"/>
        </w:rPr>
        <w:t>Coordinate Transformation</w:t>
      </w:r>
      <w:r w:rsidRPr="00F87DCC">
        <w:rPr>
          <w:rFonts w:ascii="Arial" w:hAnsi="Arial" w:cs="Arial"/>
          <w:sz w:val="22"/>
        </w:rPr>
        <w:t>: in messages MT1021 and MT1022, "Undefined area of validity" is now considered as "Global area of validity"</w:t>
      </w:r>
      <w:r w:rsidR="00A515A3">
        <w:rPr>
          <w:rFonts w:ascii="Arial" w:hAnsi="Arial" w:cs="Arial"/>
          <w:sz w:val="22"/>
        </w:rPr>
        <w:t>.</w:t>
      </w:r>
    </w:p>
    <w:p w:rsidR="00521CDF" w:rsidRPr="00F87DCC" w:rsidRDefault="00521CDF" w:rsidP="00A515A3">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MAC correction</w:t>
      </w:r>
      <w:r w:rsidRPr="00F87DCC">
        <w:rPr>
          <w:rFonts w:ascii="Arial" w:hAnsi="Arial" w:cs="Arial"/>
          <w:sz w:val="22"/>
        </w:rPr>
        <w:t>: MAC age is extended from 32 to 64 seconds</w:t>
      </w:r>
      <w:r w:rsidR="00A515A3">
        <w:rPr>
          <w:rFonts w:ascii="Arial" w:hAnsi="Arial" w:cs="Arial"/>
          <w:sz w:val="22"/>
        </w:rPr>
        <w:t>.</w:t>
      </w:r>
    </w:p>
    <w:p w:rsidR="00EC2EB6" w:rsidRPr="00BA25BB" w:rsidRDefault="00EF3E19" w:rsidP="00BA25BB">
      <w:pPr>
        <w:numPr>
          <w:ilvl w:val="0"/>
          <w:numId w:val="34"/>
        </w:numPr>
        <w:spacing w:after="60"/>
        <w:ind w:left="714" w:right="142" w:hanging="357"/>
        <w:jc w:val="both"/>
        <w:outlineLvl w:val="0"/>
        <w:rPr>
          <w:rFonts w:ascii="Arial" w:hAnsi="Arial" w:cs="Arial"/>
          <w:sz w:val="22"/>
        </w:rPr>
      </w:pPr>
      <w:r w:rsidRPr="00F87DCC">
        <w:rPr>
          <w:rFonts w:ascii="Arial" w:hAnsi="Arial" w:cs="Arial"/>
          <w:b/>
          <w:sz w:val="22"/>
        </w:rPr>
        <w:t>RMS</w:t>
      </w:r>
      <w:r w:rsidRPr="00F87DCC">
        <w:rPr>
          <w:rFonts w:ascii="Arial" w:hAnsi="Arial" w:cs="Arial"/>
          <w:sz w:val="22"/>
        </w:rPr>
        <w:t>: the RMS reported by the receiver was too pessimist. This problem has been resolved.</w:t>
      </w:r>
      <w:bookmarkStart w:id="0" w:name="_GoBack"/>
      <w:bookmarkEnd w:id="0"/>
    </w:p>
    <w:p w:rsidR="00931F2D" w:rsidRPr="00E44FE2" w:rsidRDefault="00E44FE2" w:rsidP="00F87DCC">
      <w:pPr>
        <w:pBdr>
          <w:top w:val="single" w:sz="4" w:space="1" w:color="auto"/>
          <w:left w:val="single" w:sz="4" w:space="4" w:color="auto"/>
          <w:bottom w:val="single" w:sz="4" w:space="0" w:color="auto"/>
          <w:right w:val="single" w:sz="4" w:space="4" w:color="auto"/>
        </w:pBdr>
        <w:shd w:val="clear" w:color="auto" w:fill="CCFFFF"/>
        <w:spacing w:before="240" w:after="240"/>
        <w:outlineLvl w:val="0"/>
        <w:rPr>
          <w:rFonts w:ascii="Arial" w:hAnsi="Arial" w:cs="Arial"/>
          <w:b/>
          <w:sz w:val="28"/>
        </w:rPr>
      </w:pPr>
      <w:r>
        <w:rPr>
          <w:rFonts w:ascii="Arial" w:hAnsi="Arial" w:cs="Arial"/>
          <w:b/>
          <w:sz w:val="28"/>
        </w:rPr>
        <w:t>Known issues</w:t>
      </w:r>
    </w:p>
    <w:p w:rsidR="00922300" w:rsidRPr="00F87DCC" w:rsidRDefault="00922300" w:rsidP="00A515A3">
      <w:pPr>
        <w:numPr>
          <w:ilvl w:val="0"/>
          <w:numId w:val="36"/>
        </w:numPr>
        <w:spacing w:after="60"/>
        <w:ind w:left="714" w:right="142" w:hanging="357"/>
        <w:jc w:val="both"/>
        <w:outlineLvl w:val="0"/>
        <w:rPr>
          <w:rFonts w:ascii="Arial" w:hAnsi="Arial" w:cs="Arial"/>
          <w:sz w:val="22"/>
        </w:rPr>
      </w:pPr>
      <w:r w:rsidRPr="00F87DCC">
        <w:rPr>
          <w:rFonts w:ascii="Arial" w:hAnsi="Arial" w:cs="Arial"/>
          <w:sz w:val="22"/>
        </w:rPr>
        <w:t xml:space="preserve">When you connect the </w:t>
      </w:r>
      <w:r w:rsidR="007D5198" w:rsidRPr="00F87DCC">
        <w:rPr>
          <w:rFonts w:ascii="Arial" w:hAnsi="Arial" w:cs="Arial"/>
          <w:sz w:val="22"/>
        </w:rPr>
        <w:t xml:space="preserve">HDS800 </w:t>
      </w:r>
      <w:r w:rsidRPr="00F87DCC">
        <w:rPr>
          <w:rFonts w:ascii="Arial" w:hAnsi="Arial" w:cs="Arial"/>
          <w:sz w:val="22"/>
        </w:rPr>
        <w:t xml:space="preserve">to a PC with the USB Cable and you delete some files of the internal memory with the Windows Explorer of the PC, the list of files returned by the </w:t>
      </w:r>
      <w:r w:rsidRPr="00F87DCC">
        <w:rPr>
          <w:rFonts w:ascii="Arial" w:hAnsi="Arial" w:cs="Arial"/>
          <w:i/>
          <w:color w:val="0000FF"/>
          <w:sz w:val="22"/>
        </w:rPr>
        <w:t>$PASHQ</w:t>
      </w:r>
      <w:proofErr w:type="gramStart"/>
      <w:r w:rsidRPr="00F87DCC">
        <w:rPr>
          <w:rFonts w:ascii="Arial" w:hAnsi="Arial" w:cs="Arial"/>
          <w:i/>
          <w:color w:val="0000FF"/>
          <w:sz w:val="22"/>
        </w:rPr>
        <w:t>,FIL</w:t>
      </w:r>
      <w:proofErr w:type="gramEnd"/>
      <w:r w:rsidRPr="00F87DCC">
        <w:rPr>
          <w:rFonts w:ascii="Arial" w:hAnsi="Arial" w:cs="Arial"/>
          <w:i/>
          <w:color w:val="0000FF"/>
          <w:sz w:val="22"/>
        </w:rPr>
        <w:t>/FLS</w:t>
      </w:r>
      <w:r w:rsidRPr="00F87DCC">
        <w:rPr>
          <w:rFonts w:ascii="Arial" w:hAnsi="Arial" w:cs="Arial"/>
          <w:sz w:val="22"/>
        </w:rPr>
        <w:t xml:space="preserve"> commands are not correct anymore (so also files displayed by FAST Survey). It is necessary to perform a power cycle in order to retrieve a correct list of files.</w:t>
      </w:r>
    </w:p>
    <w:p w:rsidR="0096442A" w:rsidRPr="00F87DCC" w:rsidRDefault="00922300" w:rsidP="00A515A3">
      <w:pPr>
        <w:numPr>
          <w:ilvl w:val="0"/>
          <w:numId w:val="36"/>
        </w:numPr>
        <w:spacing w:after="60"/>
        <w:ind w:left="714" w:right="142" w:hanging="357"/>
        <w:jc w:val="both"/>
        <w:outlineLvl w:val="0"/>
        <w:rPr>
          <w:rFonts w:ascii="Arial" w:hAnsi="Arial" w:cs="Arial"/>
          <w:sz w:val="22"/>
        </w:rPr>
      </w:pPr>
      <w:r w:rsidRPr="00F87DCC">
        <w:rPr>
          <w:rFonts w:ascii="Arial" w:hAnsi="Arial" w:cs="Arial"/>
          <w:sz w:val="22"/>
        </w:rPr>
        <w:t xml:space="preserve">When the command </w:t>
      </w:r>
      <w:r w:rsidRPr="00F87DCC">
        <w:rPr>
          <w:rFonts w:ascii="Arial" w:hAnsi="Arial" w:cs="Arial"/>
          <w:i/>
          <w:color w:val="0000FF"/>
          <w:sz w:val="22"/>
        </w:rPr>
        <w:t>$PASHS</w:t>
      </w:r>
      <w:proofErr w:type="gramStart"/>
      <w:r w:rsidRPr="00F87DCC">
        <w:rPr>
          <w:rFonts w:ascii="Arial" w:hAnsi="Arial" w:cs="Arial"/>
          <w:i/>
          <w:color w:val="0000FF"/>
          <w:sz w:val="22"/>
        </w:rPr>
        <w:t>,RST</w:t>
      </w:r>
      <w:proofErr w:type="gramEnd"/>
      <w:r w:rsidRPr="00F87DCC">
        <w:rPr>
          <w:rFonts w:ascii="Arial" w:hAnsi="Arial" w:cs="Arial"/>
          <w:sz w:val="22"/>
        </w:rPr>
        <w:t xml:space="preserve"> is issued, the </w:t>
      </w:r>
      <w:r w:rsidR="0096442A" w:rsidRPr="00F87DCC">
        <w:rPr>
          <w:rFonts w:ascii="Arial" w:hAnsi="Arial" w:cs="Arial"/>
          <w:sz w:val="22"/>
        </w:rPr>
        <w:t xml:space="preserve">message </w:t>
      </w:r>
      <w:r w:rsidR="0096442A" w:rsidRPr="00F87DCC">
        <w:rPr>
          <w:rFonts w:ascii="Arial" w:hAnsi="Arial" w:cs="Arial"/>
          <w:i/>
          <w:color w:val="0000FF"/>
          <w:sz w:val="22"/>
        </w:rPr>
        <w:t>GNSS Board not detected</w:t>
      </w:r>
      <w:r w:rsidR="0096442A" w:rsidRPr="00F87DCC">
        <w:rPr>
          <w:rFonts w:ascii="Arial" w:hAnsi="Arial" w:cs="Arial"/>
          <w:sz w:val="22"/>
        </w:rPr>
        <w:t xml:space="preserve"> may appear sometimes. Then after few seconds, the receiver works properly.</w:t>
      </w:r>
    </w:p>
    <w:p w:rsidR="00950404" w:rsidRPr="00E44FE2" w:rsidRDefault="00950404" w:rsidP="00E44FE2">
      <w:pPr>
        <w:pBdr>
          <w:top w:val="single" w:sz="4" w:space="1" w:color="auto"/>
          <w:left w:val="single" w:sz="4" w:space="4" w:color="auto"/>
          <w:bottom w:val="single" w:sz="4" w:space="1" w:color="auto"/>
          <w:right w:val="single" w:sz="4" w:space="4" w:color="auto"/>
        </w:pBdr>
        <w:shd w:val="clear" w:color="auto" w:fill="CCFFFF"/>
        <w:spacing w:before="240" w:after="240"/>
        <w:outlineLvl w:val="0"/>
        <w:rPr>
          <w:rFonts w:ascii="Arial" w:hAnsi="Arial" w:cs="Arial"/>
          <w:bCs/>
          <w:sz w:val="28"/>
        </w:rPr>
      </w:pPr>
      <w:r w:rsidRPr="00E44FE2">
        <w:rPr>
          <w:rFonts w:ascii="Arial" w:hAnsi="Arial" w:cs="Arial"/>
          <w:b/>
          <w:sz w:val="28"/>
        </w:rPr>
        <w:t>Recommendation</w:t>
      </w:r>
      <w:r w:rsidR="00A9740D" w:rsidRPr="00E44FE2">
        <w:rPr>
          <w:rFonts w:ascii="Arial" w:hAnsi="Arial" w:cs="Arial"/>
          <w:b/>
          <w:sz w:val="28"/>
        </w:rPr>
        <w:t>s</w:t>
      </w:r>
    </w:p>
    <w:p w:rsidR="000C3464" w:rsidRPr="00F87DCC" w:rsidRDefault="000C3464" w:rsidP="00A515A3">
      <w:pPr>
        <w:numPr>
          <w:ilvl w:val="0"/>
          <w:numId w:val="32"/>
        </w:numPr>
        <w:spacing w:after="60"/>
        <w:ind w:left="714" w:right="142" w:hanging="357"/>
        <w:jc w:val="both"/>
        <w:outlineLvl w:val="0"/>
        <w:rPr>
          <w:rFonts w:ascii="Arial" w:hAnsi="Arial" w:cs="Arial"/>
          <w:sz w:val="22"/>
        </w:rPr>
      </w:pPr>
      <w:r w:rsidRPr="00F87DCC">
        <w:rPr>
          <w:rFonts w:ascii="Arial" w:hAnsi="Arial" w:cs="Arial"/>
          <w:sz w:val="22"/>
        </w:rPr>
        <w:t>The new GSM Modem power consumption is higher in 3G mode than in 2G mode. When 2G is available, it is recommended to force the modem into 2G mode in order to increase the autonomy of the receiver.</w:t>
      </w:r>
    </w:p>
    <w:sectPr w:rsidR="000C3464" w:rsidRPr="00F87DCC" w:rsidSect="00E44FE2">
      <w:headerReference w:type="default" r:id="rId9"/>
      <w:footerReference w:type="default" r:id="rId10"/>
      <w:headerReference w:type="first" r:id="rId11"/>
      <w:footerReference w:type="first" r:id="rId12"/>
      <w:pgSz w:w="11906" w:h="16838" w:code="9"/>
      <w:pgMar w:top="819" w:right="566" w:bottom="1440" w:left="851" w:header="284" w:footer="75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87" w:rsidRDefault="00BA1E87">
      <w:r>
        <w:separator/>
      </w:r>
    </w:p>
  </w:endnote>
  <w:endnote w:type="continuationSeparator" w:id="0">
    <w:p w:rsidR="00BA1E87" w:rsidRDefault="00BA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LT St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0D" w:rsidRDefault="005A7C0D">
    <w:pPr>
      <w:jc w:val="center"/>
      <w:rPr>
        <w:sz w:val="18"/>
      </w:rPr>
    </w:pPr>
  </w:p>
  <w:p w:rsidR="005A7C0D" w:rsidRPr="00E44FE2" w:rsidRDefault="005A7C0D">
    <w:pPr>
      <w:pStyle w:val="Pieddepage"/>
      <w:rPr>
        <w:rFonts w:ascii="Arial" w:hAnsi="Arial" w:cs="Arial"/>
        <w:sz w:val="18"/>
      </w:rPr>
    </w:pPr>
    <w:r>
      <w:rPr>
        <w:rStyle w:val="Numrodepage"/>
        <w:sz w:val="20"/>
      </w:rPr>
      <w:tab/>
    </w:r>
    <w:r w:rsidRPr="00E44FE2">
      <w:rPr>
        <w:rStyle w:val="Numrodepage"/>
        <w:rFonts w:ascii="Arial" w:hAnsi="Arial" w:cs="Arial"/>
        <w:sz w:val="18"/>
      </w:rPr>
      <w:t xml:space="preserve">Page </w:t>
    </w:r>
    <w:r w:rsidRPr="00E44FE2">
      <w:rPr>
        <w:rStyle w:val="Numrodepage"/>
        <w:rFonts w:ascii="Arial" w:hAnsi="Arial" w:cs="Arial"/>
        <w:sz w:val="18"/>
      </w:rPr>
      <w:fldChar w:fldCharType="begin"/>
    </w:r>
    <w:r w:rsidRPr="00E44FE2">
      <w:rPr>
        <w:rStyle w:val="Numrodepage"/>
        <w:rFonts w:ascii="Arial" w:hAnsi="Arial" w:cs="Arial"/>
        <w:sz w:val="18"/>
      </w:rPr>
      <w:instrText xml:space="preserve"> PAGE </w:instrText>
    </w:r>
    <w:r w:rsidRPr="00E44FE2">
      <w:rPr>
        <w:rStyle w:val="Numrodepage"/>
        <w:rFonts w:ascii="Arial" w:hAnsi="Arial" w:cs="Arial"/>
        <w:sz w:val="18"/>
      </w:rPr>
      <w:fldChar w:fldCharType="separate"/>
    </w:r>
    <w:r w:rsidR="00BA25BB">
      <w:rPr>
        <w:rStyle w:val="Numrodepage"/>
        <w:rFonts w:ascii="Arial" w:hAnsi="Arial" w:cs="Arial"/>
        <w:noProof/>
        <w:sz w:val="18"/>
      </w:rPr>
      <w:t>2</w:t>
    </w:r>
    <w:r w:rsidRPr="00E44FE2">
      <w:rPr>
        <w:rStyle w:val="Numrodepage"/>
        <w:rFonts w:ascii="Arial" w:hAnsi="Arial" w:cs="Arial"/>
        <w:sz w:val="18"/>
      </w:rPr>
      <w:fldChar w:fldCharType="end"/>
    </w:r>
    <w:r w:rsidRPr="00E44FE2">
      <w:rPr>
        <w:rStyle w:val="Numrodepage"/>
        <w:rFonts w:ascii="Arial" w:hAnsi="Arial" w:cs="Arial"/>
        <w:sz w:val="18"/>
      </w:rPr>
      <w:t xml:space="preserve"> of </w:t>
    </w:r>
    <w:r w:rsidRPr="00E44FE2">
      <w:rPr>
        <w:rStyle w:val="Numrodepage"/>
        <w:rFonts w:ascii="Arial" w:hAnsi="Arial" w:cs="Arial"/>
        <w:sz w:val="18"/>
      </w:rPr>
      <w:fldChar w:fldCharType="begin"/>
    </w:r>
    <w:r w:rsidRPr="00E44FE2">
      <w:rPr>
        <w:rStyle w:val="Numrodepage"/>
        <w:rFonts w:ascii="Arial" w:hAnsi="Arial" w:cs="Arial"/>
        <w:sz w:val="18"/>
      </w:rPr>
      <w:instrText xml:space="preserve"> NUMPAGES </w:instrText>
    </w:r>
    <w:r w:rsidRPr="00E44FE2">
      <w:rPr>
        <w:rStyle w:val="Numrodepage"/>
        <w:rFonts w:ascii="Arial" w:hAnsi="Arial" w:cs="Arial"/>
        <w:sz w:val="18"/>
      </w:rPr>
      <w:fldChar w:fldCharType="separate"/>
    </w:r>
    <w:r w:rsidR="00BA25BB">
      <w:rPr>
        <w:rStyle w:val="Numrodepage"/>
        <w:rFonts w:ascii="Arial" w:hAnsi="Arial" w:cs="Arial"/>
        <w:noProof/>
        <w:sz w:val="18"/>
      </w:rPr>
      <w:t>4</w:t>
    </w:r>
    <w:r w:rsidRPr="00E44FE2">
      <w:rPr>
        <w:rStyle w:val="Numrodepage"/>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FE2" w:rsidRDefault="00E44FE2" w:rsidP="00E44FE2">
    <w:pPr>
      <w:pStyle w:val="Pieddepage"/>
      <w:jc w:val="center"/>
    </w:pPr>
    <w:r w:rsidRPr="00E44FE2">
      <w:rPr>
        <w:rStyle w:val="Numrodepage"/>
        <w:rFonts w:ascii="Arial" w:hAnsi="Arial" w:cs="Arial"/>
        <w:sz w:val="18"/>
      </w:rPr>
      <w:t xml:space="preserve">Page </w:t>
    </w:r>
    <w:r w:rsidRPr="00E44FE2">
      <w:rPr>
        <w:rStyle w:val="Numrodepage"/>
        <w:rFonts w:ascii="Arial" w:hAnsi="Arial" w:cs="Arial"/>
        <w:sz w:val="18"/>
      </w:rPr>
      <w:fldChar w:fldCharType="begin"/>
    </w:r>
    <w:r w:rsidRPr="00E44FE2">
      <w:rPr>
        <w:rStyle w:val="Numrodepage"/>
        <w:rFonts w:ascii="Arial" w:hAnsi="Arial" w:cs="Arial"/>
        <w:sz w:val="18"/>
      </w:rPr>
      <w:instrText xml:space="preserve"> PAGE </w:instrText>
    </w:r>
    <w:r w:rsidRPr="00E44FE2">
      <w:rPr>
        <w:rStyle w:val="Numrodepage"/>
        <w:rFonts w:ascii="Arial" w:hAnsi="Arial" w:cs="Arial"/>
        <w:sz w:val="18"/>
      </w:rPr>
      <w:fldChar w:fldCharType="separate"/>
    </w:r>
    <w:r w:rsidR="00BA25BB">
      <w:rPr>
        <w:rStyle w:val="Numrodepage"/>
        <w:rFonts w:ascii="Arial" w:hAnsi="Arial" w:cs="Arial"/>
        <w:noProof/>
        <w:sz w:val="18"/>
      </w:rPr>
      <w:t>1</w:t>
    </w:r>
    <w:r w:rsidRPr="00E44FE2">
      <w:rPr>
        <w:rStyle w:val="Numrodepage"/>
        <w:rFonts w:ascii="Arial" w:hAnsi="Arial" w:cs="Arial"/>
        <w:sz w:val="18"/>
      </w:rPr>
      <w:fldChar w:fldCharType="end"/>
    </w:r>
    <w:r w:rsidRPr="00E44FE2">
      <w:rPr>
        <w:rStyle w:val="Numrodepage"/>
        <w:rFonts w:ascii="Arial" w:hAnsi="Arial" w:cs="Arial"/>
        <w:sz w:val="18"/>
      </w:rPr>
      <w:t xml:space="preserve"> of </w:t>
    </w:r>
    <w:r w:rsidRPr="00E44FE2">
      <w:rPr>
        <w:rStyle w:val="Numrodepage"/>
        <w:rFonts w:ascii="Arial" w:hAnsi="Arial" w:cs="Arial"/>
        <w:sz w:val="18"/>
      </w:rPr>
      <w:fldChar w:fldCharType="begin"/>
    </w:r>
    <w:r w:rsidRPr="00E44FE2">
      <w:rPr>
        <w:rStyle w:val="Numrodepage"/>
        <w:rFonts w:ascii="Arial" w:hAnsi="Arial" w:cs="Arial"/>
        <w:sz w:val="18"/>
      </w:rPr>
      <w:instrText xml:space="preserve"> NUMPAGES </w:instrText>
    </w:r>
    <w:r w:rsidRPr="00E44FE2">
      <w:rPr>
        <w:rStyle w:val="Numrodepage"/>
        <w:rFonts w:ascii="Arial" w:hAnsi="Arial" w:cs="Arial"/>
        <w:sz w:val="18"/>
      </w:rPr>
      <w:fldChar w:fldCharType="separate"/>
    </w:r>
    <w:r w:rsidR="00BA25BB">
      <w:rPr>
        <w:rStyle w:val="Numrodepage"/>
        <w:rFonts w:ascii="Arial" w:hAnsi="Arial" w:cs="Arial"/>
        <w:noProof/>
        <w:sz w:val="18"/>
      </w:rPr>
      <w:t>4</w:t>
    </w:r>
    <w:r w:rsidRPr="00E44FE2">
      <w:rPr>
        <w:rStyle w:val="Numrodepage"/>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87" w:rsidRDefault="00BA1E87">
      <w:r>
        <w:separator/>
      </w:r>
    </w:p>
  </w:footnote>
  <w:footnote w:type="continuationSeparator" w:id="0">
    <w:p w:rsidR="00BA1E87" w:rsidRDefault="00BA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0D" w:rsidRPr="00E44FE2" w:rsidRDefault="005A7C0D" w:rsidP="00E44FE2">
    <w:pPr>
      <w:pStyle w:val="En-tte"/>
      <w:tabs>
        <w:tab w:val="clear" w:pos="8640"/>
        <w:tab w:val="right" w:pos="10348"/>
      </w:tabs>
      <w:rPr>
        <w:rFonts w:ascii="Arial" w:hAnsi="Arial" w:cs="Arial"/>
        <w:sz w:val="16"/>
        <w:u w:val="single"/>
      </w:rPr>
    </w:pPr>
    <w:r w:rsidRPr="00E44FE2">
      <w:rPr>
        <w:rFonts w:ascii="Arial" w:hAnsi="Arial" w:cs="Arial"/>
        <w:sz w:val="16"/>
        <w:u w:val="single"/>
      </w:rPr>
      <w:t>Firmware Release Notes</w:t>
    </w:r>
    <w:r w:rsidRPr="00E44FE2">
      <w:rPr>
        <w:rFonts w:ascii="Arial" w:hAnsi="Arial" w:cs="Arial"/>
        <w:sz w:val="16"/>
        <w:u w:val="single"/>
      </w:rPr>
      <w:tab/>
    </w:r>
    <w:r w:rsidRPr="00E44FE2">
      <w:rPr>
        <w:rFonts w:ascii="Arial" w:hAnsi="Arial" w:cs="Arial"/>
        <w:sz w:val="16"/>
        <w:u w:val="single"/>
      </w:rPr>
      <w:tab/>
    </w:r>
    <w:r w:rsidR="0006033D" w:rsidRPr="00E44FE2">
      <w:rPr>
        <w:rFonts w:ascii="Arial" w:hAnsi="Arial" w:cs="Arial"/>
        <w:sz w:val="16"/>
        <w:u w:val="single"/>
      </w:rPr>
      <w:t>HDS</w:t>
    </w:r>
    <w:r w:rsidRPr="00E44FE2">
      <w:rPr>
        <w:rFonts w:ascii="Arial" w:hAnsi="Arial" w:cs="Arial"/>
        <w:sz w:val="16"/>
        <w:u w:val="single"/>
      </w:rPr>
      <w:t>800 V1.</w:t>
    </w:r>
    <w:r w:rsidR="00475DA7" w:rsidRPr="00E44FE2">
      <w:rPr>
        <w:rFonts w:ascii="Arial" w:hAnsi="Arial" w:cs="Arial"/>
        <w:sz w:val="16"/>
        <w:u w:val="single"/>
      </w:rPr>
      <w:t>8</w:t>
    </w:r>
  </w:p>
  <w:p w:rsidR="005A7C0D" w:rsidRDefault="005A7C0D">
    <w:pPr>
      <w:pStyle w:val="En-tte"/>
      <w:tabs>
        <w:tab w:val="clear" w:pos="8640"/>
        <w:tab w:val="right" w:pos="9000"/>
      </w:tabs>
      <w:rPr>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C0D" w:rsidRDefault="00763595" w:rsidP="00E44FE2">
    <w:pPr>
      <w:pStyle w:val="En-tte"/>
      <w:jc w:val="right"/>
    </w:pPr>
    <w:r>
      <w:rPr>
        <w:rFonts w:ascii="Arial" w:hAnsi="Arial" w:cs="Arial"/>
        <w:noProof/>
        <w:lang w:val="fr-FR" w:eastAsia="fr-FR"/>
      </w:rPr>
      <w:drawing>
        <wp:inline distT="0" distB="0" distL="0" distR="0" wp14:anchorId="183F2C76" wp14:editId="4A997738">
          <wp:extent cx="2415540" cy="475457"/>
          <wp:effectExtent l="0" t="0" r="3810" b="1270"/>
          <wp:docPr id="1" name="Image 1" descr="ashtech_PMS285_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tech_PMS285_trademar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475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8C"/>
    <w:multiLevelType w:val="multilevel"/>
    <w:tmpl w:val="C99021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D01F14"/>
    <w:multiLevelType w:val="hybridMultilevel"/>
    <w:tmpl w:val="DCC40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B38AB"/>
    <w:multiLevelType w:val="hybridMultilevel"/>
    <w:tmpl w:val="7B9ED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B9041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1563432"/>
    <w:multiLevelType w:val="hybridMultilevel"/>
    <w:tmpl w:val="4BAA0B0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5DD6B8C"/>
    <w:multiLevelType w:val="hybridMultilevel"/>
    <w:tmpl w:val="4188751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72D604A"/>
    <w:multiLevelType w:val="multilevel"/>
    <w:tmpl w:val="3646A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571EBB"/>
    <w:multiLevelType w:val="hybridMultilevel"/>
    <w:tmpl w:val="F9FE43B0"/>
    <w:lvl w:ilvl="0" w:tplc="A030D10A">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7A00230"/>
    <w:multiLevelType w:val="hybridMultilevel"/>
    <w:tmpl w:val="3E86F20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886776F"/>
    <w:multiLevelType w:val="hybridMultilevel"/>
    <w:tmpl w:val="7AEE59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9AD363E"/>
    <w:multiLevelType w:val="hybridMultilevel"/>
    <w:tmpl w:val="41EE93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BF94E69"/>
    <w:multiLevelType w:val="multilevel"/>
    <w:tmpl w:val="C34267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1609FD"/>
    <w:multiLevelType w:val="hybridMultilevel"/>
    <w:tmpl w:val="D8BAD11C"/>
    <w:lvl w:ilvl="0" w:tplc="040C000F">
      <w:start w:val="1"/>
      <w:numFmt w:val="decimal"/>
      <w:lvlText w:val="%1."/>
      <w:lvlJc w:val="left"/>
      <w:pPr>
        <w:tabs>
          <w:tab w:val="num" w:pos="720"/>
        </w:tabs>
        <w:ind w:left="720" w:hanging="360"/>
      </w:pPr>
    </w:lvl>
    <w:lvl w:ilvl="1" w:tplc="B58C543E">
      <w:start w:val="2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1404D03"/>
    <w:multiLevelType w:val="multilevel"/>
    <w:tmpl w:val="3E86F2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5978BB"/>
    <w:multiLevelType w:val="hybridMultilevel"/>
    <w:tmpl w:val="EB00D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782581"/>
    <w:multiLevelType w:val="hybridMultilevel"/>
    <w:tmpl w:val="A3BCD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C1797B"/>
    <w:multiLevelType w:val="hybridMultilevel"/>
    <w:tmpl w:val="D6344432"/>
    <w:lvl w:ilvl="0" w:tplc="040C0001">
      <w:start w:val="1"/>
      <w:numFmt w:val="bullet"/>
      <w:lvlText w:val=""/>
      <w:lvlJc w:val="left"/>
      <w:pPr>
        <w:tabs>
          <w:tab w:val="num" w:pos="720"/>
        </w:tabs>
        <w:ind w:left="720" w:hanging="360"/>
      </w:pPr>
      <w:rPr>
        <w:rFonts w:ascii="Symbol" w:hAnsi="Symbol" w:hint="default"/>
      </w:rPr>
    </w:lvl>
    <w:lvl w:ilvl="1" w:tplc="725CCA46">
      <w:start w:val="8"/>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DC406A1"/>
    <w:multiLevelType w:val="hybridMultilevel"/>
    <w:tmpl w:val="B1D48AB4"/>
    <w:lvl w:ilvl="0" w:tplc="84E6CE64">
      <w:start w:val="1"/>
      <w:numFmt w:val="decimal"/>
      <w:lvlText w:val="%1."/>
      <w:lvlJc w:val="left"/>
      <w:pPr>
        <w:tabs>
          <w:tab w:val="num" w:pos="720"/>
        </w:tabs>
        <w:ind w:left="720" w:hanging="360"/>
      </w:pPr>
    </w:lvl>
    <w:lvl w:ilvl="1" w:tplc="8018B80C">
      <w:start w:val="1"/>
      <w:numFmt w:val="decimal"/>
      <w:lvlText w:val="%2."/>
      <w:lvlJc w:val="left"/>
      <w:pPr>
        <w:tabs>
          <w:tab w:val="num" w:pos="1440"/>
        </w:tabs>
        <w:ind w:left="1440" w:hanging="360"/>
      </w:pPr>
    </w:lvl>
    <w:lvl w:ilvl="2" w:tplc="87229C6E">
      <w:start w:val="1"/>
      <w:numFmt w:val="lowerLetter"/>
      <w:lvlText w:val="%3."/>
      <w:lvlJc w:val="left"/>
      <w:pPr>
        <w:tabs>
          <w:tab w:val="num" w:pos="2160"/>
        </w:tabs>
        <w:ind w:left="2160" w:hanging="360"/>
      </w:pPr>
      <w:rPr>
        <w:rFonts w:hint="default"/>
      </w:rPr>
    </w:lvl>
    <w:lvl w:ilvl="3" w:tplc="D5C45658" w:tentative="1">
      <w:start w:val="1"/>
      <w:numFmt w:val="decimal"/>
      <w:lvlText w:val="%4."/>
      <w:lvlJc w:val="left"/>
      <w:pPr>
        <w:tabs>
          <w:tab w:val="num" w:pos="2880"/>
        </w:tabs>
        <w:ind w:left="2880" w:hanging="360"/>
      </w:pPr>
    </w:lvl>
    <w:lvl w:ilvl="4" w:tplc="F76EF940" w:tentative="1">
      <w:start w:val="1"/>
      <w:numFmt w:val="decimal"/>
      <w:lvlText w:val="%5."/>
      <w:lvlJc w:val="left"/>
      <w:pPr>
        <w:tabs>
          <w:tab w:val="num" w:pos="3600"/>
        </w:tabs>
        <w:ind w:left="3600" w:hanging="360"/>
      </w:pPr>
    </w:lvl>
    <w:lvl w:ilvl="5" w:tplc="A9162D6E" w:tentative="1">
      <w:start w:val="1"/>
      <w:numFmt w:val="decimal"/>
      <w:lvlText w:val="%6."/>
      <w:lvlJc w:val="left"/>
      <w:pPr>
        <w:tabs>
          <w:tab w:val="num" w:pos="4320"/>
        </w:tabs>
        <w:ind w:left="4320" w:hanging="360"/>
      </w:pPr>
    </w:lvl>
    <w:lvl w:ilvl="6" w:tplc="19D44196" w:tentative="1">
      <w:start w:val="1"/>
      <w:numFmt w:val="decimal"/>
      <w:lvlText w:val="%7."/>
      <w:lvlJc w:val="left"/>
      <w:pPr>
        <w:tabs>
          <w:tab w:val="num" w:pos="5040"/>
        </w:tabs>
        <w:ind w:left="5040" w:hanging="360"/>
      </w:pPr>
    </w:lvl>
    <w:lvl w:ilvl="7" w:tplc="737A92C4" w:tentative="1">
      <w:start w:val="1"/>
      <w:numFmt w:val="decimal"/>
      <w:lvlText w:val="%8."/>
      <w:lvlJc w:val="left"/>
      <w:pPr>
        <w:tabs>
          <w:tab w:val="num" w:pos="5760"/>
        </w:tabs>
        <w:ind w:left="5760" w:hanging="360"/>
      </w:pPr>
    </w:lvl>
    <w:lvl w:ilvl="8" w:tplc="0A722EA6" w:tentative="1">
      <w:start w:val="1"/>
      <w:numFmt w:val="decimal"/>
      <w:lvlText w:val="%9."/>
      <w:lvlJc w:val="left"/>
      <w:pPr>
        <w:tabs>
          <w:tab w:val="num" w:pos="6480"/>
        </w:tabs>
        <w:ind w:left="6480" w:hanging="360"/>
      </w:pPr>
    </w:lvl>
  </w:abstractNum>
  <w:abstractNum w:abstractNumId="18">
    <w:nsid w:val="314D1A66"/>
    <w:multiLevelType w:val="hybridMultilevel"/>
    <w:tmpl w:val="040CA3A8"/>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3184EF2"/>
    <w:multiLevelType w:val="hybridMultilevel"/>
    <w:tmpl w:val="AC0CF54A"/>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93B4854"/>
    <w:multiLevelType w:val="hybridMultilevel"/>
    <w:tmpl w:val="DF00B27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02163DC"/>
    <w:multiLevelType w:val="hybridMultilevel"/>
    <w:tmpl w:val="0E7047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6A356D"/>
    <w:multiLevelType w:val="hybridMultilevel"/>
    <w:tmpl w:val="91166336"/>
    <w:lvl w:ilvl="0" w:tplc="040C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26566C"/>
    <w:multiLevelType w:val="multilevel"/>
    <w:tmpl w:val="040C001F"/>
    <w:numStyleLink w:val="111111"/>
  </w:abstractNum>
  <w:abstractNum w:abstractNumId="24">
    <w:nsid w:val="4B0B33FD"/>
    <w:multiLevelType w:val="hybridMultilevel"/>
    <w:tmpl w:val="63E8321E"/>
    <w:lvl w:ilvl="0" w:tplc="DC400CEA">
      <w:start w:val="1"/>
      <w:numFmt w:val="decimal"/>
      <w:lvlText w:val="%1."/>
      <w:lvlJc w:val="left"/>
      <w:pPr>
        <w:tabs>
          <w:tab w:val="num" w:pos="720"/>
        </w:tabs>
        <w:ind w:left="720" w:hanging="360"/>
      </w:pPr>
    </w:lvl>
    <w:lvl w:ilvl="1" w:tplc="F2CE77B8" w:tentative="1">
      <w:start w:val="1"/>
      <w:numFmt w:val="lowerLetter"/>
      <w:lvlText w:val="%2."/>
      <w:lvlJc w:val="left"/>
      <w:pPr>
        <w:tabs>
          <w:tab w:val="num" w:pos="1440"/>
        </w:tabs>
        <w:ind w:left="1440" w:hanging="360"/>
      </w:pPr>
    </w:lvl>
    <w:lvl w:ilvl="2" w:tplc="2BA6FED2" w:tentative="1">
      <w:start w:val="1"/>
      <w:numFmt w:val="lowerRoman"/>
      <w:lvlText w:val="%3."/>
      <w:lvlJc w:val="right"/>
      <w:pPr>
        <w:tabs>
          <w:tab w:val="num" w:pos="2160"/>
        </w:tabs>
        <w:ind w:left="2160" w:hanging="180"/>
      </w:pPr>
    </w:lvl>
    <w:lvl w:ilvl="3" w:tplc="770A59E6" w:tentative="1">
      <w:start w:val="1"/>
      <w:numFmt w:val="decimal"/>
      <w:lvlText w:val="%4."/>
      <w:lvlJc w:val="left"/>
      <w:pPr>
        <w:tabs>
          <w:tab w:val="num" w:pos="2880"/>
        </w:tabs>
        <w:ind w:left="2880" w:hanging="360"/>
      </w:pPr>
    </w:lvl>
    <w:lvl w:ilvl="4" w:tplc="2378225E" w:tentative="1">
      <w:start w:val="1"/>
      <w:numFmt w:val="lowerLetter"/>
      <w:lvlText w:val="%5."/>
      <w:lvlJc w:val="left"/>
      <w:pPr>
        <w:tabs>
          <w:tab w:val="num" w:pos="3600"/>
        </w:tabs>
        <w:ind w:left="3600" w:hanging="360"/>
      </w:pPr>
    </w:lvl>
    <w:lvl w:ilvl="5" w:tplc="BA34E8A4" w:tentative="1">
      <w:start w:val="1"/>
      <w:numFmt w:val="lowerRoman"/>
      <w:lvlText w:val="%6."/>
      <w:lvlJc w:val="right"/>
      <w:pPr>
        <w:tabs>
          <w:tab w:val="num" w:pos="4320"/>
        </w:tabs>
        <w:ind w:left="4320" w:hanging="180"/>
      </w:pPr>
    </w:lvl>
    <w:lvl w:ilvl="6" w:tplc="7AB4DAC0" w:tentative="1">
      <w:start w:val="1"/>
      <w:numFmt w:val="decimal"/>
      <w:lvlText w:val="%7."/>
      <w:lvlJc w:val="left"/>
      <w:pPr>
        <w:tabs>
          <w:tab w:val="num" w:pos="5040"/>
        </w:tabs>
        <w:ind w:left="5040" w:hanging="360"/>
      </w:pPr>
    </w:lvl>
    <w:lvl w:ilvl="7" w:tplc="AE569A36" w:tentative="1">
      <w:start w:val="1"/>
      <w:numFmt w:val="lowerLetter"/>
      <w:lvlText w:val="%8."/>
      <w:lvlJc w:val="left"/>
      <w:pPr>
        <w:tabs>
          <w:tab w:val="num" w:pos="5760"/>
        </w:tabs>
        <w:ind w:left="5760" w:hanging="360"/>
      </w:pPr>
    </w:lvl>
    <w:lvl w:ilvl="8" w:tplc="B9488EA2" w:tentative="1">
      <w:start w:val="1"/>
      <w:numFmt w:val="lowerRoman"/>
      <w:lvlText w:val="%9."/>
      <w:lvlJc w:val="right"/>
      <w:pPr>
        <w:tabs>
          <w:tab w:val="num" w:pos="6480"/>
        </w:tabs>
        <w:ind w:left="6480" w:hanging="180"/>
      </w:pPr>
    </w:lvl>
  </w:abstractNum>
  <w:abstractNum w:abstractNumId="25">
    <w:nsid w:val="52BD6DE2"/>
    <w:multiLevelType w:val="hybridMultilevel"/>
    <w:tmpl w:val="9EF6A974"/>
    <w:lvl w:ilvl="0" w:tplc="0409000F">
      <w:start w:val="1"/>
      <w:numFmt w:val="bullet"/>
      <w:lvlText w:val=""/>
      <w:lvlJc w:val="left"/>
      <w:pPr>
        <w:tabs>
          <w:tab w:val="num" w:pos="1440"/>
        </w:tabs>
        <w:ind w:left="1440" w:hanging="360"/>
      </w:pPr>
      <w:rPr>
        <w:rFonts w:ascii="Symbol" w:hAnsi="Symbol" w:hint="default"/>
      </w:rPr>
    </w:lvl>
    <w:lvl w:ilvl="1" w:tplc="040C0019" w:tentative="1">
      <w:start w:val="1"/>
      <w:numFmt w:val="bullet"/>
      <w:lvlText w:val="o"/>
      <w:lvlJc w:val="left"/>
      <w:pPr>
        <w:tabs>
          <w:tab w:val="num" w:pos="2160"/>
        </w:tabs>
        <w:ind w:left="2160" w:hanging="360"/>
      </w:pPr>
      <w:rPr>
        <w:rFonts w:ascii="Courier New" w:hAnsi="Courier New" w:cs="Courier New" w:hint="default"/>
      </w:rPr>
    </w:lvl>
    <w:lvl w:ilvl="2" w:tplc="040C001B" w:tentative="1">
      <w:start w:val="1"/>
      <w:numFmt w:val="bullet"/>
      <w:lvlText w:val=""/>
      <w:lvlJc w:val="left"/>
      <w:pPr>
        <w:tabs>
          <w:tab w:val="num" w:pos="2880"/>
        </w:tabs>
        <w:ind w:left="2880" w:hanging="360"/>
      </w:pPr>
      <w:rPr>
        <w:rFonts w:ascii="Wingdings" w:hAnsi="Wingdings" w:hint="default"/>
      </w:rPr>
    </w:lvl>
    <w:lvl w:ilvl="3" w:tplc="040C000F" w:tentative="1">
      <w:start w:val="1"/>
      <w:numFmt w:val="bullet"/>
      <w:lvlText w:val=""/>
      <w:lvlJc w:val="left"/>
      <w:pPr>
        <w:tabs>
          <w:tab w:val="num" w:pos="3600"/>
        </w:tabs>
        <w:ind w:left="3600" w:hanging="360"/>
      </w:pPr>
      <w:rPr>
        <w:rFonts w:ascii="Symbol" w:hAnsi="Symbol" w:hint="default"/>
      </w:rPr>
    </w:lvl>
    <w:lvl w:ilvl="4" w:tplc="040C0019" w:tentative="1">
      <w:start w:val="1"/>
      <w:numFmt w:val="bullet"/>
      <w:lvlText w:val="o"/>
      <w:lvlJc w:val="left"/>
      <w:pPr>
        <w:tabs>
          <w:tab w:val="num" w:pos="4320"/>
        </w:tabs>
        <w:ind w:left="4320" w:hanging="360"/>
      </w:pPr>
      <w:rPr>
        <w:rFonts w:ascii="Courier New" w:hAnsi="Courier New" w:cs="Courier New" w:hint="default"/>
      </w:rPr>
    </w:lvl>
    <w:lvl w:ilvl="5" w:tplc="040C001B" w:tentative="1">
      <w:start w:val="1"/>
      <w:numFmt w:val="bullet"/>
      <w:lvlText w:val=""/>
      <w:lvlJc w:val="left"/>
      <w:pPr>
        <w:tabs>
          <w:tab w:val="num" w:pos="5040"/>
        </w:tabs>
        <w:ind w:left="5040" w:hanging="360"/>
      </w:pPr>
      <w:rPr>
        <w:rFonts w:ascii="Wingdings" w:hAnsi="Wingdings" w:hint="default"/>
      </w:rPr>
    </w:lvl>
    <w:lvl w:ilvl="6" w:tplc="040C000F" w:tentative="1">
      <w:start w:val="1"/>
      <w:numFmt w:val="bullet"/>
      <w:lvlText w:val=""/>
      <w:lvlJc w:val="left"/>
      <w:pPr>
        <w:tabs>
          <w:tab w:val="num" w:pos="5760"/>
        </w:tabs>
        <w:ind w:left="5760" w:hanging="360"/>
      </w:pPr>
      <w:rPr>
        <w:rFonts w:ascii="Symbol" w:hAnsi="Symbol" w:hint="default"/>
      </w:rPr>
    </w:lvl>
    <w:lvl w:ilvl="7" w:tplc="040C0019" w:tentative="1">
      <w:start w:val="1"/>
      <w:numFmt w:val="bullet"/>
      <w:lvlText w:val="o"/>
      <w:lvlJc w:val="left"/>
      <w:pPr>
        <w:tabs>
          <w:tab w:val="num" w:pos="6480"/>
        </w:tabs>
        <w:ind w:left="6480" w:hanging="360"/>
      </w:pPr>
      <w:rPr>
        <w:rFonts w:ascii="Courier New" w:hAnsi="Courier New" w:cs="Courier New" w:hint="default"/>
      </w:rPr>
    </w:lvl>
    <w:lvl w:ilvl="8" w:tplc="040C001B" w:tentative="1">
      <w:start w:val="1"/>
      <w:numFmt w:val="bullet"/>
      <w:lvlText w:val=""/>
      <w:lvlJc w:val="left"/>
      <w:pPr>
        <w:tabs>
          <w:tab w:val="num" w:pos="7200"/>
        </w:tabs>
        <w:ind w:left="7200" w:hanging="360"/>
      </w:pPr>
      <w:rPr>
        <w:rFonts w:ascii="Wingdings" w:hAnsi="Wingdings" w:hint="default"/>
      </w:rPr>
    </w:lvl>
  </w:abstractNum>
  <w:abstractNum w:abstractNumId="26">
    <w:nsid w:val="55311204"/>
    <w:multiLevelType w:val="hybridMultilevel"/>
    <w:tmpl w:val="C34267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578E2ACA"/>
    <w:multiLevelType w:val="hybridMultilevel"/>
    <w:tmpl w:val="43463ED4"/>
    <w:lvl w:ilvl="0" w:tplc="040C0001">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1"/>
      <w:numFmt w:val="decimal"/>
      <w:lvlText w:val="%3."/>
      <w:lvlJc w:val="left"/>
      <w:pPr>
        <w:tabs>
          <w:tab w:val="num" w:pos="2340"/>
        </w:tabs>
        <w:ind w:left="2340" w:hanging="36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8">
    <w:nsid w:val="58586F0F"/>
    <w:multiLevelType w:val="multilevel"/>
    <w:tmpl w:val="F6CE01AC"/>
    <w:lvl w:ilvl="0">
      <w:start w:val="1"/>
      <w:numFmt w:val="decimal"/>
      <w:pStyle w:val="Titre1"/>
      <w:lvlText w:val="%1"/>
      <w:legacy w:legacy="1" w:legacySpace="120" w:legacyIndent="432"/>
      <w:lvlJc w:val="left"/>
      <w:pPr>
        <w:ind w:left="432" w:hanging="432"/>
      </w:pPr>
    </w:lvl>
    <w:lvl w:ilvl="1">
      <w:start w:val="1"/>
      <w:numFmt w:val="decimal"/>
      <w:pStyle w:val="Titre2"/>
      <w:lvlText w:val="%1.%2"/>
      <w:legacy w:legacy="1" w:legacySpace="120" w:legacyIndent="576"/>
      <w:lvlJc w:val="left"/>
      <w:pPr>
        <w:ind w:left="576" w:hanging="576"/>
      </w:pPr>
    </w:lvl>
    <w:lvl w:ilvl="2">
      <w:start w:val="1"/>
      <w:numFmt w:val="decimal"/>
      <w:pStyle w:val="Titre3"/>
      <w:lvlText w:val="%1.%2.%3"/>
      <w:legacy w:legacy="1" w:legacySpace="120" w:legacyIndent="720"/>
      <w:lvlJc w:val="left"/>
      <w:pPr>
        <w:ind w:left="720" w:hanging="720"/>
      </w:pPr>
    </w:lvl>
    <w:lvl w:ilvl="3">
      <w:start w:val="1"/>
      <w:numFmt w:val="decimal"/>
      <w:pStyle w:val="Titre4"/>
      <w:lvlText w:val="%1.%2.%3.%4"/>
      <w:legacy w:legacy="1" w:legacySpace="120" w:legacyIndent="864"/>
      <w:lvlJc w:val="left"/>
      <w:pPr>
        <w:ind w:left="864" w:hanging="864"/>
      </w:pPr>
    </w:lvl>
    <w:lvl w:ilvl="4">
      <w:start w:val="1"/>
      <w:numFmt w:val="decimal"/>
      <w:pStyle w:val="Titre5"/>
      <w:lvlText w:val="%1.%2.%3.%4.%5"/>
      <w:legacy w:legacy="1" w:legacySpace="120" w:legacyIndent="1008"/>
      <w:lvlJc w:val="left"/>
      <w:pPr>
        <w:ind w:left="1008" w:hanging="1008"/>
      </w:pPr>
    </w:lvl>
    <w:lvl w:ilvl="5">
      <w:start w:val="1"/>
      <w:numFmt w:val="decimal"/>
      <w:pStyle w:val="Titre6"/>
      <w:lvlText w:val="%1.%2.%3.%4.%5.%6"/>
      <w:legacy w:legacy="1" w:legacySpace="120" w:legacyIndent="1152"/>
      <w:lvlJc w:val="left"/>
      <w:pPr>
        <w:ind w:left="1152" w:hanging="1152"/>
      </w:pPr>
    </w:lvl>
    <w:lvl w:ilvl="6">
      <w:start w:val="1"/>
      <w:numFmt w:val="decimal"/>
      <w:pStyle w:val="Titre7"/>
      <w:lvlText w:val="%1.%2.%3.%4.%5.%6.%7"/>
      <w:legacy w:legacy="1" w:legacySpace="120" w:legacyIndent="1296"/>
      <w:lvlJc w:val="left"/>
      <w:pPr>
        <w:ind w:left="1296" w:hanging="1296"/>
      </w:pPr>
    </w:lvl>
    <w:lvl w:ilvl="7">
      <w:start w:val="1"/>
      <w:numFmt w:val="decimal"/>
      <w:pStyle w:val="Titre8"/>
      <w:lvlText w:val="%1.%2.%3.%4.%5.%6.%7.%8"/>
      <w:legacy w:legacy="1" w:legacySpace="120" w:legacyIndent="1440"/>
      <w:lvlJc w:val="left"/>
      <w:pPr>
        <w:ind w:left="1440" w:hanging="1440"/>
      </w:pPr>
    </w:lvl>
    <w:lvl w:ilvl="8">
      <w:start w:val="1"/>
      <w:numFmt w:val="decimal"/>
      <w:pStyle w:val="Titre9"/>
      <w:lvlText w:val="%1.%2.%3.%4.%5.%6.%7.%8.%9"/>
      <w:legacy w:legacy="1" w:legacySpace="120" w:legacyIndent="1584"/>
      <w:lvlJc w:val="left"/>
      <w:pPr>
        <w:ind w:left="1584" w:hanging="1584"/>
      </w:pPr>
    </w:lvl>
  </w:abstractNum>
  <w:abstractNum w:abstractNumId="29">
    <w:nsid w:val="5D833CA8"/>
    <w:multiLevelType w:val="hybridMultilevel"/>
    <w:tmpl w:val="4C887AD6"/>
    <w:lvl w:ilvl="0" w:tplc="FFFFFFFF">
      <w:start w:val="1"/>
      <w:numFmt w:val="decimal"/>
      <w:lvlText w:val="%1."/>
      <w:lvlJc w:val="left"/>
      <w:pPr>
        <w:tabs>
          <w:tab w:val="num" w:pos="720"/>
        </w:tabs>
        <w:ind w:left="720" w:hanging="360"/>
      </w:pPr>
    </w:lvl>
    <w:lvl w:ilvl="1" w:tplc="040C000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DDB6E7D"/>
    <w:multiLevelType w:val="hybridMultilevel"/>
    <w:tmpl w:val="ECE00A38"/>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5FD07E2F"/>
    <w:multiLevelType w:val="hybridMultilevel"/>
    <w:tmpl w:val="2D186C18"/>
    <w:lvl w:ilvl="0" w:tplc="040C000F">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2">
    <w:nsid w:val="6312770D"/>
    <w:multiLevelType w:val="hybridMultilevel"/>
    <w:tmpl w:val="E29E4AB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5CF7B13"/>
    <w:multiLevelType w:val="multilevel"/>
    <w:tmpl w:val="3E86F2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0C7342"/>
    <w:multiLevelType w:val="hybridMultilevel"/>
    <w:tmpl w:val="59AC947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9967EB7"/>
    <w:multiLevelType w:val="hybridMultilevel"/>
    <w:tmpl w:val="80721AFC"/>
    <w:lvl w:ilvl="0" w:tplc="B44A2A7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A3D01C0"/>
    <w:multiLevelType w:val="hybridMultilevel"/>
    <w:tmpl w:val="B8D41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C14F5B"/>
    <w:multiLevelType w:val="hybridMultilevel"/>
    <w:tmpl w:val="E182D90E"/>
    <w:lvl w:ilvl="0" w:tplc="040C0001">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8">
    <w:nsid w:val="6BF13DE7"/>
    <w:multiLevelType w:val="hybridMultilevel"/>
    <w:tmpl w:val="D6DEAF62"/>
    <w:lvl w:ilvl="0" w:tplc="0409000F">
      <w:start w:val="1"/>
      <w:numFmt w:val="decimal"/>
      <w:lvlText w:val="%1."/>
      <w:lvlJc w:val="left"/>
      <w:pPr>
        <w:tabs>
          <w:tab w:val="num" w:pos="720"/>
        </w:tabs>
        <w:ind w:left="720" w:hanging="360"/>
      </w:pPr>
    </w:lvl>
    <w:lvl w:ilvl="1" w:tplc="040C000F"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6D0B7EDB"/>
    <w:multiLevelType w:val="hybridMultilevel"/>
    <w:tmpl w:val="A61886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6D5D47FD"/>
    <w:multiLevelType w:val="hybridMultilevel"/>
    <w:tmpl w:val="A0B26A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F41B27"/>
    <w:multiLevelType w:val="hybridMultilevel"/>
    <w:tmpl w:val="C1F206FC"/>
    <w:lvl w:ilvl="0" w:tplc="FFFFFFF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71AE0049"/>
    <w:multiLevelType w:val="hybridMultilevel"/>
    <w:tmpl w:val="3F0C3AB4"/>
    <w:lvl w:ilvl="0" w:tplc="91805C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343158F"/>
    <w:multiLevelType w:val="hybridMultilevel"/>
    <w:tmpl w:val="3646A354"/>
    <w:lvl w:ilvl="0" w:tplc="040C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76D04D7C"/>
    <w:multiLevelType w:val="hybridMultilevel"/>
    <w:tmpl w:val="CC325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AD5063D"/>
    <w:multiLevelType w:val="hybridMultilevel"/>
    <w:tmpl w:val="79868D8C"/>
    <w:lvl w:ilvl="0" w:tplc="040C000F">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6">
    <w:nsid w:val="7D836DB8"/>
    <w:multiLevelType w:val="hybridMultilevel"/>
    <w:tmpl w:val="188C1CD4"/>
    <w:lvl w:ilvl="0" w:tplc="91805CF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7DCD62BA"/>
    <w:multiLevelType w:val="hybridMultilevel"/>
    <w:tmpl w:val="9314FC1C"/>
    <w:lvl w:ilvl="0" w:tplc="040C000F">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0"/>
  </w:num>
  <w:num w:numId="3">
    <w:abstractNumId w:val="37"/>
  </w:num>
  <w:num w:numId="4">
    <w:abstractNumId w:val="5"/>
  </w:num>
  <w:num w:numId="5">
    <w:abstractNumId w:val="12"/>
  </w:num>
  <w:num w:numId="6">
    <w:abstractNumId w:val="27"/>
  </w:num>
  <w:num w:numId="7">
    <w:abstractNumId w:val="8"/>
  </w:num>
  <w:num w:numId="8">
    <w:abstractNumId w:val="25"/>
  </w:num>
  <w:num w:numId="9">
    <w:abstractNumId w:val="17"/>
  </w:num>
  <w:num w:numId="10">
    <w:abstractNumId w:val="38"/>
  </w:num>
  <w:num w:numId="11">
    <w:abstractNumId w:val="24"/>
  </w:num>
  <w:num w:numId="12">
    <w:abstractNumId w:val="45"/>
  </w:num>
  <w:num w:numId="13">
    <w:abstractNumId w:val="16"/>
  </w:num>
  <w:num w:numId="14">
    <w:abstractNumId w:val="31"/>
  </w:num>
  <w:num w:numId="15">
    <w:abstractNumId w:val="10"/>
  </w:num>
  <w:num w:numId="16">
    <w:abstractNumId w:val="9"/>
  </w:num>
  <w:num w:numId="17">
    <w:abstractNumId w:val="43"/>
  </w:num>
  <w:num w:numId="18">
    <w:abstractNumId w:val="29"/>
  </w:num>
  <w:num w:numId="19">
    <w:abstractNumId w:val="47"/>
  </w:num>
  <w:num w:numId="20">
    <w:abstractNumId w:val="41"/>
  </w:num>
  <w:num w:numId="21">
    <w:abstractNumId w:val="23"/>
  </w:num>
  <w:num w:numId="22">
    <w:abstractNumId w:val="3"/>
  </w:num>
  <w:num w:numId="23">
    <w:abstractNumId w:val="40"/>
  </w:num>
  <w:num w:numId="24">
    <w:abstractNumId w:val="6"/>
  </w:num>
  <w:num w:numId="25">
    <w:abstractNumId w:val="22"/>
  </w:num>
  <w:num w:numId="26">
    <w:abstractNumId w:val="33"/>
  </w:num>
  <w:num w:numId="27">
    <w:abstractNumId w:val="26"/>
  </w:num>
  <w:num w:numId="28">
    <w:abstractNumId w:val="11"/>
  </w:num>
  <w:num w:numId="29">
    <w:abstractNumId w:val="34"/>
  </w:num>
  <w:num w:numId="30">
    <w:abstractNumId w:val="13"/>
  </w:num>
  <w:num w:numId="31">
    <w:abstractNumId w:val="7"/>
  </w:num>
  <w:num w:numId="32">
    <w:abstractNumId w:val="32"/>
  </w:num>
  <w:num w:numId="33">
    <w:abstractNumId w:val="18"/>
  </w:num>
  <w:num w:numId="34">
    <w:abstractNumId w:val="19"/>
  </w:num>
  <w:num w:numId="35">
    <w:abstractNumId w:val="0"/>
  </w:num>
  <w:num w:numId="36">
    <w:abstractNumId w:val="30"/>
  </w:num>
  <w:num w:numId="37">
    <w:abstractNumId w:val="39"/>
  </w:num>
  <w:num w:numId="38">
    <w:abstractNumId w:val="15"/>
  </w:num>
  <w:num w:numId="39">
    <w:abstractNumId w:val="2"/>
  </w:num>
  <w:num w:numId="40">
    <w:abstractNumId w:val="35"/>
  </w:num>
  <w:num w:numId="41">
    <w:abstractNumId w:val="21"/>
  </w:num>
  <w:num w:numId="42">
    <w:abstractNumId w:val="4"/>
  </w:num>
  <w:num w:numId="43">
    <w:abstractNumId w:val="44"/>
  </w:num>
  <w:num w:numId="44">
    <w:abstractNumId w:val="14"/>
  </w:num>
  <w:num w:numId="45">
    <w:abstractNumId w:val="1"/>
  </w:num>
  <w:num w:numId="46">
    <w:abstractNumId w:val="42"/>
  </w:num>
  <w:num w:numId="47">
    <w:abstractNumId w:val="46"/>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30"/>
    <w:rsid w:val="00011B1A"/>
    <w:rsid w:val="000122BB"/>
    <w:rsid w:val="000124DC"/>
    <w:rsid w:val="00014319"/>
    <w:rsid w:val="000158F1"/>
    <w:rsid w:val="00017072"/>
    <w:rsid w:val="00020A63"/>
    <w:rsid w:val="00030A38"/>
    <w:rsid w:val="00032D39"/>
    <w:rsid w:val="00033DFF"/>
    <w:rsid w:val="000350AC"/>
    <w:rsid w:val="00040C3E"/>
    <w:rsid w:val="00045104"/>
    <w:rsid w:val="0005777E"/>
    <w:rsid w:val="00057F29"/>
    <w:rsid w:val="0006033D"/>
    <w:rsid w:val="00065D57"/>
    <w:rsid w:val="000664FE"/>
    <w:rsid w:val="0006707A"/>
    <w:rsid w:val="000676D7"/>
    <w:rsid w:val="00067BCA"/>
    <w:rsid w:val="00070A6F"/>
    <w:rsid w:val="000720DC"/>
    <w:rsid w:val="000752AD"/>
    <w:rsid w:val="000866B9"/>
    <w:rsid w:val="00087723"/>
    <w:rsid w:val="0009001F"/>
    <w:rsid w:val="0009127B"/>
    <w:rsid w:val="000926A0"/>
    <w:rsid w:val="00093039"/>
    <w:rsid w:val="000941C0"/>
    <w:rsid w:val="000A069D"/>
    <w:rsid w:val="000A380F"/>
    <w:rsid w:val="000A50BB"/>
    <w:rsid w:val="000B41F0"/>
    <w:rsid w:val="000B4795"/>
    <w:rsid w:val="000B6DF3"/>
    <w:rsid w:val="000C0054"/>
    <w:rsid w:val="000C3464"/>
    <w:rsid w:val="000D1DCA"/>
    <w:rsid w:val="000E4716"/>
    <w:rsid w:val="000E5A4B"/>
    <w:rsid w:val="000F3417"/>
    <w:rsid w:val="00102835"/>
    <w:rsid w:val="00104266"/>
    <w:rsid w:val="00106013"/>
    <w:rsid w:val="00115857"/>
    <w:rsid w:val="00122955"/>
    <w:rsid w:val="0012397A"/>
    <w:rsid w:val="0013780D"/>
    <w:rsid w:val="001408CC"/>
    <w:rsid w:val="001472B3"/>
    <w:rsid w:val="00151888"/>
    <w:rsid w:val="00154E8F"/>
    <w:rsid w:val="00162140"/>
    <w:rsid w:val="00164960"/>
    <w:rsid w:val="00170210"/>
    <w:rsid w:val="0017268D"/>
    <w:rsid w:val="001751D2"/>
    <w:rsid w:val="001809C6"/>
    <w:rsid w:val="00181E00"/>
    <w:rsid w:val="00184F4F"/>
    <w:rsid w:val="00197FB3"/>
    <w:rsid w:val="001A670F"/>
    <w:rsid w:val="001A6902"/>
    <w:rsid w:val="001A6919"/>
    <w:rsid w:val="001B1638"/>
    <w:rsid w:val="001B214D"/>
    <w:rsid w:val="001B70C4"/>
    <w:rsid w:val="001B7858"/>
    <w:rsid w:val="001C0D57"/>
    <w:rsid w:val="001C330C"/>
    <w:rsid w:val="001C34DF"/>
    <w:rsid w:val="001C3D86"/>
    <w:rsid w:val="001E5B6D"/>
    <w:rsid w:val="001E771D"/>
    <w:rsid w:val="001F0FC3"/>
    <w:rsid w:val="001F1EFB"/>
    <w:rsid w:val="00201433"/>
    <w:rsid w:val="00205CFA"/>
    <w:rsid w:val="00205FAE"/>
    <w:rsid w:val="002075CA"/>
    <w:rsid w:val="002119D9"/>
    <w:rsid w:val="00215760"/>
    <w:rsid w:val="002245A4"/>
    <w:rsid w:val="002273BE"/>
    <w:rsid w:val="00230469"/>
    <w:rsid w:val="00235FE7"/>
    <w:rsid w:val="00242E86"/>
    <w:rsid w:val="002463D6"/>
    <w:rsid w:val="00250C1D"/>
    <w:rsid w:val="002540C1"/>
    <w:rsid w:val="00260C10"/>
    <w:rsid w:val="00262502"/>
    <w:rsid w:val="002633CB"/>
    <w:rsid w:val="00267353"/>
    <w:rsid w:val="00275CB9"/>
    <w:rsid w:val="00281AFC"/>
    <w:rsid w:val="00285925"/>
    <w:rsid w:val="00287079"/>
    <w:rsid w:val="00294BD9"/>
    <w:rsid w:val="002A0F60"/>
    <w:rsid w:val="002A633A"/>
    <w:rsid w:val="002B52AF"/>
    <w:rsid w:val="002B6B6A"/>
    <w:rsid w:val="002C2E89"/>
    <w:rsid w:val="002C6249"/>
    <w:rsid w:val="002C7B01"/>
    <w:rsid w:val="002D3634"/>
    <w:rsid w:val="002E3E1B"/>
    <w:rsid w:val="002E54E9"/>
    <w:rsid w:val="002E7277"/>
    <w:rsid w:val="002F2498"/>
    <w:rsid w:val="002F4FAD"/>
    <w:rsid w:val="002F657E"/>
    <w:rsid w:val="00302D28"/>
    <w:rsid w:val="00305043"/>
    <w:rsid w:val="0031075E"/>
    <w:rsid w:val="00313154"/>
    <w:rsid w:val="00315AC3"/>
    <w:rsid w:val="00316D01"/>
    <w:rsid w:val="00326779"/>
    <w:rsid w:val="0033027B"/>
    <w:rsid w:val="00346078"/>
    <w:rsid w:val="00346F94"/>
    <w:rsid w:val="00347FD2"/>
    <w:rsid w:val="00360AF0"/>
    <w:rsid w:val="003610C7"/>
    <w:rsid w:val="003660C9"/>
    <w:rsid w:val="003662D7"/>
    <w:rsid w:val="00370C26"/>
    <w:rsid w:val="00370FCF"/>
    <w:rsid w:val="00371507"/>
    <w:rsid w:val="00371BE1"/>
    <w:rsid w:val="00374631"/>
    <w:rsid w:val="00374C30"/>
    <w:rsid w:val="00381DCD"/>
    <w:rsid w:val="00387FB9"/>
    <w:rsid w:val="00390882"/>
    <w:rsid w:val="003940F6"/>
    <w:rsid w:val="00397D7E"/>
    <w:rsid w:val="003A0E45"/>
    <w:rsid w:val="003A323F"/>
    <w:rsid w:val="003B35F5"/>
    <w:rsid w:val="003B36EC"/>
    <w:rsid w:val="003B391A"/>
    <w:rsid w:val="003B5AD9"/>
    <w:rsid w:val="003B6D5E"/>
    <w:rsid w:val="003C4711"/>
    <w:rsid w:val="003C7465"/>
    <w:rsid w:val="003D188E"/>
    <w:rsid w:val="003E04B8"/>
    <w:rsid w:val="003F20D8"/>
    <w:rsid w:val="003F51CD"/>
    <w:rsid w:val="004023DE"/>
    <w:rsid w:val="0040796A"/>
    <w:rsid w:val="004124AB"/>
    <w:rsid w:val="00412751"/>
    <w:rsid w:val="0041347F"/>
    <w:rsid w:val="00414970"/>
    <w:rsid w:val="0041509B"/>
    <w:rsid w:val="00416F5D"/>
    <w:rsid w:val="0042063C"/>
    <w:rsid w:val="00420C3C"/>
    <w:rsid w:val="00426144"/>
    <w:rsid w:val="00427712"/>
    <w:rsid w:val="00434120"/>
    <w:rsid w:val="00435BEB"/>
    <w:rsid w:val="00440C3E"/>
    <w:rsid w:val="0044666E"/>
    <w:rsid w:val="00453004"/>
    <w:rsid w:val="004546F8"/>
    <w:rsid w:val="004731C2"/>
    <w:rsid w:val="00475C67"/>
    <w:rsid w:val="00475DA7"/>
    <w:rsid w:val="0047645F"/>
    <w:rsid w:val="00477478"/>
    <w:rsid w:val="004804D4"/>
    <w:rsid w:val="00484F35"/>
    <w:rsid w:val="0048554D"/>
    <w:rsid w:val="004B0A02"/>
    <w:rsid w:val="004B11FB"/>
    <w:rsid w:val="004C0F2D"/>
    <w:rsid w:val="004C3A33"/>
    <w:rsid w:val="004C680D"/>
    <w:rsid w:val="004C7149"/>
    <w:rsid w:val="004D2898"/>
    <w:rsid w:val="004E0794"/>
    <w:rsid w:val="004E685B"/>
    <w:rsid w:val="004E7851"/>
    <w:rsid w:val="004F1A2E"/>
    <w:rsid w:val="004F77A6"/>
    <w:rsid w:val="005079DF"/>
    <w:rsid w:val="00511311"/>
    <w:rsid w:val="00511591"/>
    <w:rsid w:val="00515BFB"/>
    <w:rsid w:val="00517EDD"/>
    <w:rsid w:val="00521224"/>
    <w:rsid w:val="00521CDF"/>
    <w:rsid w:val="00522FBD"/>
    <w:rsid w:val="0052398D"/>
    <w:rsid w:val="00532E34"/>
    <w:rsid w:val="00541CEC"/>
    <w:rsid w:val="00543EC0"/>
    <w:rsid w:val="00550AE6"/>
    <w:rsid w:val="005532C5"/>
    <w:rsid w:val="00555215"/>
    <w:rsid w:val="00555B24"/>
    <w:rsid w:val="00557523"/>
    <w:rsid w:val="00557D48"/>
    <w:rsid w:val="00562601"/>
    <w:rsid w:val="00567BCA"/>
    <w:rsid w:val="00575730"/>
    <w:rsid w:val="00582146"/>
    <w:rsid w:val="0058268C"/>
    <w:rsid w:val="00586ABE"/>
    <w:rsid w:val="0059176D"/>
    <w:rsid w:val="00593A97"/>
    <w:rsid w:val="005A7C0D"/>
    <w:rsid w:val="005B328E"/>
    <w:rsid w:val="005C2AD8"/>
    <w:rsid w:val="005C34EF"/>
    <w:rsid w:val="005C64A5"/>
    <w:rsid w:val="005E1644"/>
    <w:rsid w:val="005F7206"/>
    <w:rsid w:val="0060239D"/>
    <w:rsid w:val="00604EF1"/>
    <w:rsid w:val="00606202"/>
    <w:rsid w:val="00610314"/>
    <w:rsid w:val="00610DB9"/>
    <w:rsid w:val="00611B76"/>
    <w:rsid w:val="00613244"/>
    <w:rsid w:val="0061356E"/>
    <w:rsid w:val="0064206E"/>
    <w:rsid w:val="006447E4"/>
    <w:rsid w:val="00644C7F"/>
    <w:rsid w:val="00646B08"/>
    <w:rsid w:val="006471FD"/>
    <w:rsid w:val="00647793"/>
    <w:rsid w:val="00653891"/>
    <w:rsid w:val="006561E8"/>
    <w:rsid w:val="00656681"/>
    <w:rsid w:val="00657AF0"/>
    <w:rsid w:val="006623F0"/>
    <w:rsid w:val="00662A80"/>
    <w:rsid w:val="00662F78"/>
    <w:rsid w:val="00664A5E"/>
    <w:rsid w:val="00670E3D"/>
    <w:rsid w:val="00672FFF"/>
    <w:rsid w:val="00677DE9"/>
    <w:rsid w:val="006A5BB3"/>
    <w:rsid w:val="006A76F1"/>
    <w:rsid w:val="006B310C"/>
    <w:rsid w:val="006B3FE0"/>
    <w:rsid w:val="006B7ED3"/>
    <w:rsid w:val="006C00BE"/>
    <w:rsid w:val="006C44C2"/>
    <w:rsid w:val="006C497D"/>
    <w:rsid w:val="006C5E5A"/>
    <w:rsid w:val="006C5E7B"/>
    <w:rsid w:val="006C690C"/>
    <w:rsid w:val="006C7733"/>
    <w:rsid w:val="006D0E4B"/>
    <w:rsid w:val="006D7C07"/>
    <w:rsid w:val="006E2DED"/>
    <w:rsid w:val="006E4898"/>
    <w:rsid w:val="006E5A63"/>
    <w:rsid w:val="006E5C6C"/>
    <w:rsid w:val="006E67EB"/>
    <w:rsid w:val="006F0E0D"/>
    <w:rsid w:val="006F59B8"/>
    <w:rsid w:val="006F5A4F"/>
    <w:rsid w:val="006F5C4B"/>
    <w:rsid w:val="0072416C"/>
    <w:rsid w:val="00725292"/>
    <w:rsid w:val="00733147"/>
    <w:rsid w:val="0073777B"/>
    <w:rsid w:val="00737A34"/>
    <w:rsid w:val="00740D5B"/>
    <w:rsid w:val="00746EEE"/>
    <w:rsid w:val="0075167A"/>
    <w:rsid w:val="007555A9"/>
    <w:rsid w:val="007559B7"/>
    <w:rsid w:val="007603E7"/>
    <w:rsid w:val="0076100D"/>
    <w:rsid w:val="00763595"/>
    <w:rsid w:val="00766586"/>
    <w:rsid w:val="007671A2"/>
    <w:rsid w:val="00772304"/>
    <w:rsid w:val="007749B5"/>
    <w:rsid w:val="00775BD2"/>
    <w:rsid w:val="00777903"/>
    <w:rsid w:val="00777F8D"/>
    <w:rsid w:val="00780AB4"/>
    <w:rsid w:val="00785957"/>
    <w:rsid w:val="007874C8"/>
    <w:rsid w:val="007A275A"/>
    <w:rsid w:val="007A4110"/>
    <w:rsid w:val="007A6FD8"/>
    <w:rsid w:val="007B31E8"/>
    <w:rsid w:val="007B5C70"/>
    <w:rsid w:val="007B632A"/>
    <w:rsid w:val="007C03C7"/>
    <w:rsid w:val="007C183D"/>
    <w:rsid w:val="007C580C"/>
    <w:rsid w:val="007C745B"/>
    <w:rsid w:val="007D5198"/>
    <w:rsid w:val="007E0718"/>
    <w:rsid w:val="007E2E22"/>
    <w:rsid w:val="007E5A8D"/>
    <w:rsid w:val="007E6162"/>
    <w:rsid w:val="007E763E"/>
    <w:rsid w:val="007F51EB"/>
    <w:rsid w:val="007F59E6"/>
    <w:rsid w:val="007F7828"/>
    <w:rsid w:val="008010B3"/>
    <w:rsid w:val="00805B89"/>
    <w:rsid w:val="00807B44"/>
    <w:rsid w:val="00807EC5"/>
    <w:rsid w:val="00815BD0"/>
    <w:rsid w:val="0081792C"/>
    <w:rsid w:val="00830F61"/>
    <w:rsid w:val="00833797"/>
    <w:rsid w:val="00841868"/>
    <w:rsid w:val="00841B64"/>
    <w:rsid w:val="00850056"/>
    <w:rsid w:val="0085435C"/>
    <w:rsid w:val="0085482A"/>
    <w:rsid w:val="008571A5"/>
    <w:rsid w:val="00860912"/>
    <w:rsid w:val="00864355"/>
    <w:rsid w:val="00883966"/>
    <w:rsid w:val="00885DA4"/>
    <w:rsid w:val="00886939"/>
    <w:rsid w:val="00887A5A"/>
    <w:rsid w:val="00895146"/>
    <w:rsid w:val="00895380"/>
    <w:rsid w:val="008A443E"/>
    <w:rsid w:val="008B3FB4"/>
    <w:rsid w:val="008B7262"/>
    <w:rsid w:val="008C0995"/>
    <w:rsid w:val="008C0C34"/>
    <w:rsid w:val="008C5A13"/>
    <w:rsid w:val="008D045B"/>
    <w:rsid w:val="008D17D4"/>
    <w:rsid w:val="008E2D7E"/>
    <w:rsid w:val="008E43E8"/>
    <w:rsid w:val="008E5B59"/>
    <w:rsid w:val="008F6192"/>
    <w:rsid w:val="008F7363"/>
    <w:rsid w:val="00905532"/>
    <w:rsid w:val="00906D4C"/>
    <w:rsid w:val="00917685"/>
    <w:rsid w:val="00920AFC"/>
    <w:rsid w:val="00922300"/>
    <w:rsid w:val="0092560A"/>
    <w:rsid w:val="00926D90"/>
    <w:rsid w:val="00927A35"/>
    <w:rsid w:val="00930AB8"/>
    <w:rsid w:val="00931F2D"/>
    <w:rsid w:val="00936C8E"/>
    <w:rsid w:val="009410F6"/>
    <w:rsid w:val="00941EAD"/>
    <w:rsid w:val="00943298"/>
    <w:rsid w:val="00950404"/>
    <w:rsid w:val="009505E7"/>
    <w:rsid w:val="0096442A"/>
    <w:rsid w:val="00972A08"/>
    <w:rsid w:val="00975080"/>
    <w:rsid w:val="00980887"/>
    <w:rsid w:val="00981058"/>
    <w:rsid w:val="00981144"/>
    <w:rsid w:val="00985042"/>
    <w:rsid w:val="009860E3"/>
    <w:rsid w:val="009866CF"/>
    <w:rsid w:val="009A0ADE"/>
    <w:rsid w:val="009A0C4C"/>
    <w:rsid w:val="009A0F90"/>
    <w:rsid w:val="009A4A6D"/>
    <w:rsid w:val="009B2945"/>
    <w:rsid w:val="009B32EC"/>
    <w:rsid w:val="009C320A"/>
    <w:rsid w:val="009C7517"/>
    <w:rsid w:val="009D02DC"/>
    <w:rsid w:val="009D2615"/>
    <w:rsid w:val="009D7193"/>
    <w:rsid w:val="009E0F5A"/>
    <w:rsid w:val="009E3293"/>
    <w:rsid w:val="009E631D"/>
    <w:rsid w:val="009E6559"/>
    <w:rsid w:val="009E78AC"/>
    <w:rsid w:val="009F1757"/>
    <w:rsid w:val="009F4031"/>
    <w:rsid w:val="009F6C00"/>
    <w:rsid w:val="00A10300"/>
    <w:rsid w:val="00A15781"/>
    <w:rsid w:val="00A15797"/>
    <w:rsid w:val="00A21144"/>
    <w:rsid w:val="00A2714E"/>
    <w:rsid w:val="00A34365"/>
    <w:rsid w:val="00A406E7"/>
    <w:rsid w:val="00A41F92"/>
    <w:rsid w:val="00A43F17"/>
    <w:rsid w:val="00A515A3"/>
    <w:rsid w:val="00A54145"/>
    <w:rsid w:val="00A63131"/>
    <w:rsid w:val="00A74401"/>
    <w:rsid w:val="00A84146"/>
    <w:rsid w:val="00A92011"/>
    <w:rsid w:val="00A953FD"/>
    <w:rsid w:val="00A9740D"/>
    <w:rsid w:val="00AA3A75"/>
    <w:rsid w:val="00AA40EC"/>
    <w:rsid w:val="00AA631F"/>
    <w:rsid w:val="00AA7011"/>
    <w:rsid w:val="00AB1799"/>
    <w:rsid w:val="00AC28F4"/>
    <w:rsid w:val="00AD1863"/>
    <w:rsid w:val="00AD53E7"/>
    <w:rsid w:val="00AE0106"/>
    <w:rsid w:val="00AE446F"/>
    <w:rsid w:val="00AF5BB1"/>
    <w:rsid w:val="00AF6AA2"/>
    <w:rsid w:val="00B02829"/>
    <w:rsid w:val="00B040DD"/>
    <w:rsid w:val="00B1074A"/>
    <w:rsid w:val="00B111A9"/>
    <w:rsid w:val="00B148A0"/>
    <w:rsid w:val="00B1738B"/>
    <w:rsid w:val="00B2363A"/>
    <w:rsid w:val="00B250AB"/>
    <w:rsid w:val="00B33402"/>
    <w:rsid w:val="00B33CFC"/>
    <w:rsid w:val="00B377AB"/>
    <w:rsid w:val="00B413C4"/>
    <w:rsid w:val="00B439A3"/>
    <w:rsid w:val="00B54713"/>
    <w:rsid w:val="00B63FFA"/>
    <w:rsid w:val="00B648E5"/>
    <w:rsid w:val="00B65665"/>
    <w:rsid w:val="00B70989"/>
    <w:rsid w:val="00B720C7"/>
    <w:rsid w:val="00B80E35"/>
    <w:rsid w:val="00B85346"/>
    <w:rsid w:val="00B92331"/>
    <w:rsid w:val="00B94199"/>
    <w:rsid w:val="00B94CE9"/>
    <w:rsid w:val="00BA1E87"/>
    <w:rsid w:val="00BA25BB"/>
    <w:rsid w:val="00BB56A1"/>
    <w:rsid w:val="00BB5C6D"/>
    <w:rsid w:val="00BB69C5"/>
    <w:rsid w:val="00BB7472"/>
    <w:rsid w:val="00BE3FE9"/>
    <w:rsid w:val="00BE627A"/>
    <w:rsid w:val="00BF0719"/>
    <w:rsid w:val="00BF35B9"/>
    <w:rsid w:val="00C01F63"/>
    <w:rsid w:val="00C0363B"/>
    <w:rsid w:val="00C039DD"/>
    <w:rsid w:val="00C11C09"/>
    <w:rsid w:val="00C12F16"/>
    <w:rsid w:val="00C1424E"/>
    <w:rsid w:val="00C1492C"/>
    <w:rsid w:val="00C163A4"/>
    <w:rsid w:val="00C16754"/>
    <w:rsid w:val="00C20570"/>
    <w:rsid w:val="00C23656"/>
    <w:rsid w:val="00C23702"/>
    <w:rsid w:val="00C30D06"/>
    <w:rsid w:val="00C4104C"/>
    <w:rsid w:val="00C47062"/>
    <w:rsid w:val="00C56D59"/>
    <w:rsid w:val="00C57F44"/>
    <w:rsid w:val="00C61DE5"/>
    <w:rsid w:val="00C6332A"/>
    <w:rsid w:val="00C66D25"/>
    <w:rsid w:val="00C706BB"/>
    <w:rsid w:val="00C70BD4"/>
    <w:rsid w:val="00C75EB5"/>
    <w:rsid w:val="00C8195E"/>
    <w:rsid w:val="00C8619E"/>
    <w:rsid w:val="00C8637F"/>
    <w:rsid w:val="00C87ABB"/>
    <w:rsid w:val="00C91202"/>
    <w:rsid w:val="00C913A8"/>
    <w:rsid w:val="00C91501"/>
    <w:rsid w:val="00C916D6"/>
    <w:rsid w:val="00C94650"/>
    <w:rsid w:val="00CA370E"/>
    <w:rsid w:val="00CB0202"/>
    <w:rsid w:val="00CB4559"/>
    <w:rsid w:val="00CC05DE"/>
    <w:rsid w:val="00CC0B4C"/>
    <w:rsid w:val="00CC1626"/>
    <w:rsid w:val="00CC20E7"/>
    <w:rsid w:val="00CC2262"/>
    <w:rsid w:val="00CD2F4C"/>
    <w:rsid w:val="00CD665A"/>
    <w:rsid w:val="00CD6701"/>
    <w:rsid w:val="00CD6E54"/>
    <w:rsid w:val="00CD6F19"/>
    <w:rsid w:val="00CE152F"/>
    <w:rsid w:val="00CE47DF"/>
    <w:rsid w:val="00CF34F9"/>
    <w:rsid w:val="00CF3E75"/>
    <w:rsid w:val="00CF7EC4"/>
    <w:rsid w:val="00D07C30"/>
    <w:rsid w:val="00D14E63"/>
    <w:rsid w:val="00D14E92"/>
    <w:rsid w:val="00D16457"/>
    <w:rsid w:val="00D22D5E"/>
    <w:rsid w:val="00D23D93"/>
    <w:rsid w:val="00D30148"/>
    <w:rsid w:val="00D30B49"/>
    <w:rsid w:val="00D320A3"/>
    <w:rsid w:val="00D40AE4"/>
    <w:rsid w:val="00D4491E"/>
    <w:rsid w:val="00D4571C"/>
    <w:rsid w:val="00D51330"/>
    <w:rsid w:val="00D576D9"/>
    <w:rsid w:val="00D62E5C"/>
    <w:rsid w:val="00D66A90"/>
    <w:rsid w:val="00D6753C"/>
    <w:rsid w:val="00D72031"/>
    <w:rsid w:val="00D73D98"/>
    <w:rsid w:val="00D73E8A"/>
    <w:rsid w:val="00D76898"/>
    <w:rsid w:val="00D77094"/>
    <w:rsid w:val="00D8045D"/>
    <w:rsid w:val="00D81F82"/>
    <w:rsid w:val="00D82EF7"/>
    <w:rsid w:val="00D85287"/>
    <w:rsid w:val="00D871E2"/>
    <w:rsid w:val="00D90B92"/>
    <w:rsid w:val="00D91FFE"/>
    <w:rsid w:val="00DA3895"/>
    <w:rsid w:val="00DA3F04"/>
    <w:rsid w:val="00DA5951"/>
    <w:rsid w:val="00DA72C1"/>
    <w:rsid w:val="00DA7F88"/>
    <w:rsid w:val="00DB3129"/>
    <w:rsid w:val="00DC01ED"/>
    <w:rsid w:val="00DC7F20"/>
    <w:rsid w:val="00DD47CB"/>
    <w:rsid w:val="00DD5EB6"/>
    <w:rsid w:val="00DF14D3"/>
    <w:rsid w:val="00DF4DF9"/>
    <w:rsid w:val="00DF62DE"/>
    <w:rsid w:val="00E0166A"/>
    <w:rsid w:val="00E17FE2"/>
    <w:rsid w:val="00E22724"/>
    <w:rsid w:val="00E2500E"/>
    <w:rsid w:val="00E25FB1"/>
    <w:rsid w:val="00E36B08"/>
    <w:rsid w:val="00E36D46"/>
    <w:rsid w:val="00E41A8F"/>
    <w:rsid w:val="00E44FE2"/>
    <w:rsid w:val="00E509F4"/>
    <w:rsid w:val="00E51954"/>
    <w:rsid w:val="00E556B9"/>
    <w:rsid w:val="00E568FB"/>
    <w:rsid w:val="00E6702A"/>
    <w:rsid w:val="00E73946"/>
    <w:rsid w:val="00E84553"/>
    <w:rsid w:val="00E8655D"/>
    <w:rsid w:val="00E917E8"/>
    <w:rsid w:val="00E97076"/>
    <w:rsid w:val="00EA5FB7"/>
    <w:rsid w:val="00EA79BA"/>
    <w:rsid w:val="00EB0E13"/>
    <w:rsid w:val="00EB4CE3"/>
    <w:rsid w:val="00EC2EB6"/>
    <w:rsid w:val="00EC6394"/>
    <w:rsid w:val="00ED3756"/>
    <w:rsid w:val="00ED456E"/>
    <w:rsid w:val="00EE542F"/>
    <w:rsid w:val="00EE7F34"/>
    <w:rsid w:val="00EF3E19"/>
    <w:rsid w:val="00EF6C8C"/>
    <w:rsid w:val="00EF6D50"/>
    <w:rsid w:val="00F0311B"/>
    <w:rsid w:val="00F037DE"/>
    <w:rsid w:val="00F065EF"/>
    <w:rsid w:val="00F16321"/>
    <w:rsid w:val="00F24CF2"/>
    <w:rsid w:val="00F2610E"/>
    <w:rsid w:val="00F332ED"/>
    <w:rsid w:val="00F374F6"/>
    <w:rsid w:val="00F47F61"/>
    <w:rsid w:val="00F500CE"/>
    <w:rsid w:val="00F545F9"/>
    <w:rsid w:val="00F54C63"/>
    <w:rsid w:val="00F6669F"/>
    <w:rsid w:val="00F7001C"/>
    <w:rsid w:val="00F708CD"/>
    <w:rsid w:val="00F718DA"/>
    <w:rsid w:val="00F71DA7"/>
    <w:rsid w:val="00F76C73"/>
    <w:rsid w:val="00F83E84"/>
    <w:rsid w:val="00F84EDF"/>
    <w:rsid w:val="00F85668"/>
    <w:rsid w:val="00F85B04"/>
    <w:rsid w:val="00F8763F"/>
    <w:rsid w:val="00F87DCC"/>
    <w:rsid w:val="00F96FA5"/>
    <w:rsid w:val="00FA3F37"/>
    <w:rsid w:val="00FA3FC0"/>
    <w:rsid w:val="00FA679A"/>
    <w:rsid w:val="00FB7AAB"/>
    <w:rsid w:val="00FC7C21"/>
    <w:rsid w:val="00FD0FE2"/>
    <w:rsid w:val="00FD2C79"/>
    <w:rsid w:val="00FD3A62"/>
    <w:rsid w:val="00FD5DC4"/>
    <w:rsid w:val="00FE4CA2"/>
    <w:rsid w:val="00FF46F7"/>
    <w:rsid w:val="00FF521D"/>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4D4"/>
    <w:rPr>
      <w:sz w:val="24"/>
    </w:rPr>
  </w:style>
  <w:style w:type="paragraph" w:styleId="Titre1">
    <w:name w:val="heading 1"/>
    <w:basedOn w:val="Normal"/>
    <w:next w:val="Normal"/>
    <w:qFormat/>
    <w:pPr>
      <w:keepNext/>
      <w:numPr>
        <w:numId w:val="1"/>
      </w:numPr>
      <w:tabs>
        <w:tab w:val="left" w:pos="432"/>
      </w:tabs>
      <w:spacing w:before="240" w:after="60"/>
      <w:outlineLvl w:val="0"/>
    </w:pPr>
    <w:rPr>
      <w:rFonts w:ascii="Arial" w:hAnsi="Arial"/>
      <w:b/>
      <w:kern w:val="32"/>
    </w:rPr>
  </w:style>
  <w:style w:type="paragraph" w:styleId="Titre2">
    <w:name w:val="heading 2"/>
    <w:basedOn w:val="Normal"/>
    <w:next w:val="Normal"/>
    <w:qFormat/>
    <w:pPr>
      <w:keepNext/>
      <w:numPr>
        <w:ilvl w:val="1"/>
        <w:numId w:val="1"/>
      </w:numPr>
      <w:tabs>
        <w:tab w:val="left" w:pos="576"/>
      </w:tabs>
      <w:spacing w:before="240" w:after="60"/>
      <w:outlineLvl w:val="1"/>
    </w:pPr>
    <w:rPr>
      <w:rFonts w:ascii="Arial" w:hAnsi="Arial"/>
      <w:b/>
      <w:iCs/>
    </w:rPr>
  </w:style>
  <w:style w:type="paragraph" w:styleId="Titre3">
    <w:name w:val="heading 3"/>
    <w:basedOn w:val="Normal"/>
    <w:next w:val="Normal"/>
    <w:qFormat/>
    <w:pPr>
      <w:keepNext/>
      <w:numPr>
        <w:ilvl w:val="2"/>
        <w:numId w:val="1"/>
      </w:numPr>
      <w:tabs>
        <w:tab w:val="left" w:pos="720"/>
      </w:tabs>
      <w:spacing w:before="240" w:after="60"/>
      <w:outlineLvl w:val="2"/>
    </w:pPr>
    <w:rPr>
      <w:rFonts w:ascii="Arial" w:hAnsi="Arial"/>
      <w:b/>
      <w:sz w:val="26"/>
    </w:rPr>
  </w:style>
  <w:style w:type="paragraph" w:styleId="Titre4">
    <w:name w:val="heading 4"/>
    <w:basedOn w:val="Normal"/>
    <w:next w:val="Normal"/>
    <w:qFormat/>
    <w:pPr>
      <w:keepNext/>
      <w:numPr>
        <w:ilvl w:val="3"/>
        <w:numId w:val="1"/>
      </w:numPr>
      <w:tabs>
        <w:tab w:val="left" w:pos="864"/>
      </w:tabs>
      <w:spacing w:before="240" w:after="60"/>
      <w:outlineLvl w:val="3"/>
    </w:pPr>
    <w:rPr>
      <w:b/>
      <w:sz w:val="28"/>
    </w:rPr>
  </w:style>
  <w:style w:type="paragraph" w:styleId="Titre5">
    <w:name w:val="heading 5"/>
    <w:basedOn w:val="Normal"/>
    <w:next w:val="Normal"/>
    <w:qFormat/>
    <w:pPr>
      <w:numPr>
        <w:ilvl w:val="4"/>
        <w:numId w:val="1"/>
      </w:numPr>
      <w:tabs>
        <w:tab w:val="left" w:pos="1008"/>
      </w:tabs>
      <w:spacing w:before="240" w:after="60"/>
      <w:outlineLvl w:val="4"/>
    </w:pPr>
    <w:rPr>
      <w:b/>
      <w:i/>
      <w:sz w:val="26"/>
    </w:rPr>
  </w:style>
  <w:style w:type="paragraph" w:styleId="Titre6">
    <w:name w:val="heading 6"/>
    <w:basedOn w:val="Normal"/>
    <w:next w:val="Normal"/>
    <w:qFormat/>
    <w:pPr>
      <w:numPr>
        <w:ilvl w:val="5"/>
        <w:numId w:val="1"/>
      </w:numPr>
      <w:tabs>
        <w:tab w:val="left" w:pos="1152"/>
      </w:tabs>
      <w:spacing w:before="240" w:after="60"/>
      <w:outlineLvl w:val="5"/>
    </w:pPr>
    <w:rPr>
      <w:b/>
      <w:sz w:val="22"/>
    </w:rPr>
  </w:style>
  <w:style w:type="paragraph" w:styleId="Titre7">
    <w:name w:val="heading 7"/>
    <w:basedOn w:val="Normal"/>
    <w:next w:val="Normal"/>
    <w:qFormat/>
    <w:pPr>
      <w:numPr>
        <w:ilvl w:val="6"/>
        <w:numId w:val="1"/>
      </w:numPr>
      <w:tabs>
        <w:tab w:val="left" w:pos="1296"/>
      </w:tabs>
      <w:spacing w:before="240" w:after="60"/>
      <w:outlineLvl w:val="6"/>
    </w:pPr>
  </w:style>
  <w:style w:type="paragraph" w:styleId="Titre8">
    <w:name w:val="heading 8"/>
    <w:basedOn w:val="Normal"/>
    <w:next w:val="Normal"/>
    <w:qFormat/>
    <w:pPr>
      <w:numPr>
        <w:ilvl w:val="7"/>
        <w:numId w:val="1"/>
      </w:numPr>
      <w:tabs>
        <w:tab w:val="left" w:pos="1440"/>
      </w:tabs>
      <w:spacing w:before="240" w:after="60"/>
      <w:outlineLvl w:val="7"/>
    </w:pPr>
    <w:rPr>
      <w:i/>
    </w:rPr>
  </w:style>
  <w:style w:type="paragraph" w:styleId="Titre9">
    <w:name w:val="heading 9"/>
    <w:basedOn w:val="Normal"/>
    <w:next w:val="Normal"/>
    <w:qFormat/>
    <w:pPr>
      <w:numPr>
        <w:ilvl w:val="8"/>
        <w:numId w:val="1"/>
      </w:numPr>
      <w:tabs>
        <w:tab w:val="left" w:pos="1584"/>
      </w:tabs>
      <w:spacing w:before="240" w:after="60"/>
      <w:outlineLvl w:val="8"/>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after="60"/>
      <w:jc w:val="center"/>
    </w:pPr>
    <w:rPr>
      <w:rFonts w:ascii="Arial" w:hAnsi="Arial"/>
      <w:b/>
      <w:kern w:val="28"/>
      <w:sz w:val="32"/>
    </w:rPr>
  </w:style>
  <w:style w:type="paragraph" w:styleId="Corpsdetexte">
    <w:name w:val="Body Text"/>
    <w:basedOn w:val="Normal"/>
    <w:rPr>
      <w:sz w:val="2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styleId="TM4">
    <w:name w:val="toc 4"/>
    <w:basedOn w:val="Normal"/>
    <w:next w:val="Normal"/>
    <w:semiHidden/>
    <w:pPr>
      <w:ind w:left="720"/>
    </w:pPr>
  </w:style>
  <w:style w:type="paragraph" w:styleId="TM5">
    <w:name w:val="toc 5"/>
    <w:basedOn w:val="Normal"/>
    <w:next w:val="Normal"/>
    <w:semiHidden/>
    <w:pPr>
      <w:ind w:left="960"/>
    </w:pPr>
  </w:style>
  <w:style w:type="paragraph" w:styleId="TM6">
    <w:name w:val="toc 6"/>
    <w:basedOn w:val="Normal"/>
    <w:next w:val="Normal"/>
    <w:semiHidden/>
    <w:pPr>
      <w:ind w:left="1200"/>
    </w:pPr>
  </w:style>
  <w:style w:type="paragraph" w:styleId="TM7">
    <w:name w:val="toc 7"/>
    <w:basedOn w:val="Normal"/>
    <w:next w:val="Normal"/>
    <w:semiHidden/>
    <w:pPr>
      <w:ind w:left="1440"/>
    </w:pPr>
  </w:style>
  <w:style w:type="paragraph" w:styleId="TM8">
    <w:name w:val="toc 8"/>
    <w:basedOn w:val="Normal"/>
    <w:next w:val="Normal"/>
    <w:semiHidden/>
    <w:pPr>
      <w:ind w:left="1680"/>
    </w:pPr>
  </w:style>
  <w:style w:type="paragraph" w:styleId="TM9">
    <w:name w:val="toc 9"/>
    <w:basedOn w:val="Normal"/>
    <w:next w:val="Normal"/>
    <w:semiHidden/>
    <w:pPr>
      <w:ind w:left="1920"/>
    </w:pPr>
  </w:style>
  <w:style w:type="paragraph" w:styleId="En-tte">
    <w:name w:val="header"/>
    <w:basedOn w:val="Normal"/>
    <w:pPr>
      <w:tabs>
        <w:tab w:val="center" w:pos="4320"/>
        <w:tab w:val="right" w:pos="8640"/>
      </w:tabs>
    </w:pPr>
    <w:rPr>
      <w:sz w:val="20"/>
    </w:rPr>
  </w:style>
  <w:style w:type="paragraph" w:styleId="Corpsdetexte2">
    <w:name w:val="Body Text 2"/>
    <w:basedOn w:val="Normal"/>
    <w:pPr>
      <w:ind w:left="720"/>
    </w:pPr>
    <w:rPr>
      <w:sz w:val="22"/>
    </w:rPr>
  </w:style>
  <w:style w:type="paragraph" w:styleId="Retraitcorpsdetexte2">
    <w:name w:val="Body Text Indent 2"/>
    <w:basedOn w:val="Normal"/>
    <w:pPr>
      <w:ind w:left="1440" w:hanging="360"/>
    </w:pPr>
    <w:rPr>
      <w:sz w:val="22"/>
    </w:rPr>
  </w:style>
  <w:style w:type="paragraph" w:styleId="Retraitcorpsdetexte3">
    <w:name w:val="Body Text Indent 3"/>
    <w:basedOn w:val="Normal"/>
    <w:pPr>
      <w:ind w:left="1080"/>
    </w:pPr>
    <w:rPr>
      <w:sz w:val="22"/>
    </w:rPr>
  </w:style>
  <w:style w:type="paragraph" w:styleId="Pieddepage">
    <w:name w:val="footer"/>
    <w:basedOn w:val="Normal"/>
    <w:pPr>
      <w:tabs>
        <w:tab w:val="center" w:pos="4677"/>
        <w:tab w:val="right" w:pos="9355"/>
      </w:tabs>
    </w:pPr>
  </w:style>
  <w:style w:type="character" w:styleId="Numrodepage">
    <w:name w:val="page number"/>
    <w:basedOn w:val="Policepardfaut"/>
  </w:style>
  <w:style w:type="paragraph" w:styleId="NormalWeb">
    <w:name w:val="Normal (Web)"/>
    <w:basedOn w:val="Normal"/>
    <w:pPr>
      <w:widowControl w:val="0"/>
      <w:autoSpaceDE w:val="0"/>
      <w:autoSpaceDN w:val="0"/>
      <w:spacing w:before="100" w:after="100"/>
    </w:pPr>
    <w:rPr>
      <w:sz w:val="20"/>
      <w:szCs w:val="24"/>
    </w:rPr>
  </w:style>
  <w:style w:type="paragraph" w:customStyle="1" w:styleId="CellHeading">
    <w:name w:val="CellHeading"/>
    <w:pPr>
      <w:autoSpaceDE w:val="0"/>
      <w:autoSpaceDN w:val="0"/>
      <w:spacing w:line="280" w:lineRule="atLeast"/>
      <w:jc w:val="center"/>
    </w:pPr>
    <w:rPr>
      <w:rFonts w:ascii="Times" w:hAnsi="Times"/>
      <w:color w:val="000000"/>
      <w:szCs w:val="24"/>
    </w:rPr>
  </w:style>
  <w:style w:type="paragraph" w:customStyle="1" w:styleId="TableTitle">
    <w:name w:val="TableTitle"/>
    <w:pPr>
      <w:autoSpaceDE w:val="0"/>
      <w:autoSpaceDN w:val="0"/>
      <w:spacing w:line="280" w:lineRule="atLeast"/>
      <w:jc w:val="center"/>
    </w:pPr>
    <w:rPr>
      <w:rFonts w:ascii="Times" w:hAnsi="Times"/>
      <w:b/>
      <w:bCs/>
      <w:color w:val="000000"/>
      <w:szCs w:val="24"/>
    </w:rPr>
  </w:style>
  <w:style w:type="paragraph" w:customStyle="1" w:styleId="Text">
    <w:name w:val="Text"/>
    <w:pPr>
      <w:autoSpaceDE w:val="0"/>
      <w:autoSpaceDN w:val="0"/>
      <w:spacing w:before="60" w:after="60" w:line="240" w:lineRule="atLeast"/>
    </w:pPr>
    <w:rPr>
      <w:color w:val="000000"/>
    </w:rPr>
  </w:style>
  <w:style w:type="paragraph" w:customStyle="1" w:styleId="Heading4">
    <w:name w:val="Heading4"/>
    <w:pPr>
      <w:widowControl w:val="0"/>
      <w:autoSpaceDE w:val="0"/>
      <w:autoSpaceDN w:val="0"/>
      <w:spacing w:before="120" w:after="100"/>
    </w:pPr>
    <w:rPr>
      <w:rFonts w:ascii="Arial" w:hAnsi="Arial" w:cs="Arial"/>
      <w:b/>
      <w:bCs/>
      <w:color w:val="000000"/>
    </w:rPr>
  </w:style>
  <w:style w:type="paragraph" w:customStyle="1" w:styleId="CellBody">
    <w:name w:val="CellBody"/>
    <w:pPr>
      <w:autoSpaceDE w:val="0"/>
      <w:autoSpaceDN w:val="0"/>
      <w:spacing w:line="280" w:lineRule="atLeast"/>
    </w:pPr>
    <w:rPr>
      <w:rFonts w:ascii="Times" w:hAnsi="Times"/>
      <w:color w:val="000000"/>
      <w:szCs w:val="24"/>
    </w:rPr>
  </w:style>
  <w:style w:type="paragraph" w:styleId="Retraitcorpsdetexte">
    <w:name w:val="Body Text Indent"/>
    <w:basedOn w:val="Normal"/>
    <w:pPr>
      <w:numPr>
        <w:ilvl w:val="12"/>
      </w:numPr>
      <w:tabs>
        <w:tab w:val="left" w:pos="2880"/>
      </w:tabs>
      <w:ind w:left="360"/>
    </w:pPr>
    <w:rPr>
      <w:sz w:val="20"/>
    </w:rPr>
  </w:style>
  <w:style w:type="paragraph" w:customStyle="1" w:styleId="Textinsert">
    <w:name w:val="Textinsert"/>
    <w:pPr>
      <w:widowControl w:val="0"/>
      <w:overflowPunct w:val="0"/>
      <w:autoSpaceDE w:val="0"/>
      <w:autoSpaceDN w:val="0"/>
      <w:adjustRightInd w:val="0"/>
      <w:spacing w:before="60" w:after="100"/>
      <w:ind w:left="907"/>
      <w:textAlignment w:val="baseline"/>
    </w:pPr>
  </w:style>
  <w:style w:type="paragraph" w:customStyle="1" w:styleId="CellBodyCtr">
    <w:name w:val="CellBodyCtr"/>
    <w:pPr>
      <w:widowControl w:val="0"/>
      <w:overflowPunct w:val="0"/>
      <w:autoSpaceDE w:val="0"/>
      <w:autoSpaceDN w:val="0"/>
      <w:adjustRightInd w:val="0"/>
      <w:spacing w:line="200" w:lineRule="auto"/>
      <w:jc w:val="center"/>
      <w:textAlignment w:val="baseline"/>
    </w:pPr>
    <w:rPr>
      <w:color w:val="000000"/>
      <w:sz w:val="16"/>
    </w:rPr>
  </w:style>
  <w:style w:type="paragraph" w:customStyle="1" w:styleId="TextinsrtCmd">
    <w:name w:val="TextinsrtCmd"/>
    <w:pPr>
      <w:widowControl w:val="0"/>
      <w:overflowPunct w:val="0"/>
      <w:autoSpaceDE w:val="0"/>
      <w:autoSpaceDN w:val="0"/>
      <w:adjustRightInd w:val="0"/>
      <w:spacing w:before="60" w:after="60"/>
      <w:ind w:left="892"/>
      <w:textAlignment w:val="baseline"/>
    </w:pPr>
  </w:style>
  <w:style w:type="paragraph" w:customStyle="1" w:styleId="Textinsert1">
    <w:name w:val="Textinsert1"/>
    <w:pPr>
      <w:widowControl w:val="0"/>
      <w:tabs>
        <w:tab w:val="left" w:pos="1260"/>
      </w:tabs>
      <w:overflowPunct w:val="0"/>
      <w:autoSpaceDE w:val="0"/>
      <w:autoSpaceDN w:val="0"/>
      <w:adjustRightInd w:val="0"/>
      <w:spacing w:before="60" w:after="60"/>
      <w:ind w:left="1260" w:hanging="540"/>
      <w:textAlignment w:val="baseline"/>
    </w:p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Lgende">
    <w:name w:val="caption"/>
    <w:basedOn w:val="Normal"/>
    <w:next w:val="Normal"/>
    <w:qFormat/>
    <w:pPr>
      <w:shd w:val="pct15" w:color="auto" w:fill="FFFFFF"/>
      <w:tabs>
        <w:tab w:val="right" w:pos="8931"/>
      </w:tabs>
    </w:pPr>
    <w:rPr>
      <w:b/>
      <w:sz w:val="28"/>
    </w:rPr>
  </w:style>
  <w:style w:type="paragraph" w:styleId="Corpsdetexte3">
    <w:name w:val="Body Text 3"/>
    <w:basedOn w:val="Normal"/>
    <w:pPr>
      <w:jc w:val="both"/>
    </w:pPr>
  </w:style>
  <w:style w:type="paragraph" w:styleId="Explorateurdedocuments">
    <w:name w:val="Document Map"/>
    <w:basedOn w:val="Normal"/>
    <w:semiHidden/>
    <w:rsid w:val="00045104"/>
    <w:pPr>
      <w:shd w:val="clear" w:color="auto" w:fill="000080"/>
    </w:pPr>
    <w:rPr>
      <w:rFonts w:ascii="Tahoma" w:hAnsi="Tahoma" w:cs="Tahoma"/>
      <w:sz w:val="20"/>
    </w:rPr>
  </w:style>
  <w:style w:type="paragraph" w:customStyle="1" w:styleId="StyleBefore5ptAfter5pt">
    <w:name w:val="Style Before:  5 pt After:  5 pt"/>
    <w:basedOn w:val="Normal"/>
    <w:rsid w:val="00A10300"/>
    <w:pPr>
      <w:spacing w:before="60" w:after="60"/>
    </w:pPr>
  </w:style>
  <w:style w:type="paragraph" w:customStyle="1" w:styleId="StyleHeading2Right-05">
    <w:name w:val="Style Heading 2 + Right:  -0.5"/>
    <w:basedOn w:val="Titre2"/>
    <w:rsid w:val="00F47F61"/>
    <w:pPr>
      <w:tabs>
        <w:tab w:val="num" w:pos="576"/>
      </w:tabs>
      <w:spacing w:before="120" w:after="120"/>
      <w:ind w:right="-1008"/>
    </w:pPr>
    <w:rPr>
      <w:bCs/>
      <w:iCs w:val="0"/>
      <w:color w:val="000080"/>
      <w:sz w:val="32"/>
      <w:szCs w:val="32"/>
      <w:u w:val="single"/>
      <w:lang w:val="en-GB"/>
    </w:rPr>
  </w:style>
  <w:style w:type="table" w:styleId="Grilledutableau">
    <w:name w:val="Table Grid"/>
    <w:basedOn w:val="TableauNormal"/>
    <w:rsid w:val="00F37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3610C7"/>
    <w:rPr>
      <w:rFonts w:ascii="Tahoma" w:hAnsi="Tahoma" w:cs="Tahoma"/>
      <w:sz w:val="16"/>
      <w:szCs w:val="16"/>
    </w:rPr>
  </w:style>
  <w:style w:type="numbering" w:styleId="111111">
    <w:name w:val="Outline List 2"/>
    <w:basedOn w:val="Aucuneliste"/>
    <w:rsid w:val="00AC28F4"/>
    <w:pPr>
      <w:numPr>
        <w:numId w:val="22"/>
      </w:numPr>
    </w:pPr>
  </w:style>
  <w:style w:type="paragraph" w:customStyle="1" w:styleId="Body">
    <w:name w:val="Body"/>
    <w:basedOn w:val="Normal"/>
    <w:rsid w:val="007B31E8"/>
    <w:pPr>
      <w:widowControl w:val="0"/>
      <w:autoSpaceDE w:val="0"/>
      <w:autoSpaceDN w:val="0"/>
      <w:adjustRightInd w:val="0"/>
    </w:pPr>
    <w:rPr>
      <w:rFonts w:ascii="Trade LT Std" w:hAnsi="Trade LT Std"/>
      <w:color w:val="000000"/>
      <w:sz w:val="18"/>
      <w:szCs w:val="24"/>
    </w:rPr>
  </w:style>
  <w:style w:type="character" w:styleId="Marquedecommentaire">
    <w:name w:val="annotation reference"/>
    <w:semiHidden/>
    <w:rsid w:val="00B85346"/>
    <w:rPr>
      <w:sz w:val="16"/>
      <w:szCs w:val="16"/>
    </w:rPr>
  </w:style>
  <w:style w:type="paragraph" w:styleId="Commentaire">
    <w:name w:val="annotation text"/>
    <w:basedOn w:val="Normal"/>
    <w:semiHidden/>
    <w:rsid w:val="00B85346"/>
    <w:rPr>
      <w:sz w:val="20"/>
    </w:rPr>
  </w:style>
  <w:style w:type="paragraph" w:styleId="Objetducommentaire">
    <w:name w:val="annotation subject"/>
    <w:basedOn w:val="Commentaire"/>
    <w:next w:val="Commentaire"/>
    <w:semiHidden/>
    <w:rsid w:val="00B85346"/>
    <w:rPr>
      <w:b/>
      <w:bCs/>
    </w:rPr>
  </w:style>
  <w:style w:type="character" w:customStyle="1" w:styleId="apple-converted-space">
    <w:name w:val="apple-converted-space"/>
    <w:basedOn w:val="Policepardfaut"/>
    <w:rsid w:val="000866B9"/>
  </w:style>
  <w:style w:type="paragraph" w:styleId="Paragraphedeliste">
    <w:name w:val="List Paragraph"/>
    <w:basedOn w:val="Normal"/>
    <w:uiPriority w:val="34"/>
    <w:qFormat/>
    <w:rsid w:val="00521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4D4"/>
    <w:rPr>
      <w:sz w:val="24"/>
    </w:rPr>
  </w:style>
  <w:style w:type="paragraph" w:styleId="Titre1">
    <w:name w:val="heading 1"/>
    <w:basedOn w:val="Normal"/>
    <w:next w:val="Normal"/>
    <w:qFormat/>
    <w:pPr>
      <w:keepNext/>
      <w:numPr>
        <w:numId w:val="1"/>
      </w:numPr>
      <w:tabs>
        <w:tab w:val="left" w:pos="432"/>
      </w:tabs>
      <w:spacing w:before="240" w:after="60"/>
      <w:outlineLvl w:val="0"/>
    </w:pPr>
    <w:rPr>
      <w:rFonts w:ascii="Arial" w:hAnsi="Arial"/>
      <w:b/>
      <w:kern w:val="32"/>
    </w:rPr>
  </w:style>
  <w:style w:type="paragraph" w:styleId="Titre2">
    <w:name w:val="heading 2"/>
    <w:basedOn w:val="Normal"/>
    <w:next w:val="Normal"/>
    <w:qFormat/>
    <w:pPr>
      <w:keepNext/>
      <w:numPr>
        <w:ilvl w:val="1"/>
        <w:numId w:val="1"/>
      </w:numPr>
      <w:tabs>
        <w:tab w:val="left" w:pos="576"/>
      </w:tabs>
      <w:spacing w:before="240" w:after="60"/>
      <w:outlineLvl w:val="1"/>
    </w:pPr>
    <w:rPr>
      <w:rFonts w:ascii="Arial" w:hAnsi="Arial"/>
      <w:b/>
      <w:iCs/>
    </w:rPr>
  </w:style>
  <w:style w:type="paragraph" w:styleId="Titre3">
    <w:name w:val="heading 3"/>
    <w:basedOn w:val="Normal"/>
    <w:next w:val="Normal"/>
    <w:qFormat/>
    <w:pPr>
      <w:keepNext/>
      <w:numPr>
        <w:ilvl w:val="2"/>
        <w:numId w:val="1"/>
      </w:numPr>
      <w:tabs>
        <w:tab w:val="left" w:pos="720"/>
      </w:tabs>
      <w:spacing w:before="240" w:after="60"/>
      <w:outlineLvl w:val="2"/>
    </w:pPr>
    <w:rPr>
      <w:rFonts w:ascii="Arial" w:hAnsi="Arial"/>
      <w:b/>
      <w:sz w:val="26"/>
    </w:rPr>
  </w:style>
  <w:style w:type="paragraph" w:styleId="Titre4">
    <w:name w:val="heading 4"/>
    <w:basedOn w:val="Normal"/>
    <w:next w:val="Normal"/>
    <w:qFormat/>
    <w:pPr>
      <w:keepNext/>
      <w:numPr>
        <w:ilvl w:val="3"/>
        <w:numId w:val="1"/>
      </w:numPr>
      <w:tabs>
        <w:tab w:val="left" w:pos="864"/>
      </w:tabs>
      <w:spacing w:before="240" w:after="60"/>
      <w:outlineLvl w:val="3"/>
    </w:pPr>
    <w:rPr>
      <w:b/>
      <w:sz w:val="28"/>
    </w:rPr>
  </w:style>
  <w:style w:type="paragraph" w:styleId="Titre5">
    <w:name w:val="heading 5"/>
    <w:basedOn w:val="Normal"/>
    <w:next w:val="Normal"/>
    <w:qFormat/>
    <w:pPr>
      <w:numPr>
        <w:ilvl w:val="4"/>
        <w:numId w:val="1"/>
      </w:numPr>
      <w:tabs>
        <w:tab w:val="left" w:pos="1008"/>
      </w:tabs>
      <w:spacing w:before="240" w:after="60"/>
      <w:outlineLvl w:val="4"/>
    </w:pPr>
    <w:rPr>
      <w:b/>
      <w:i/>
      <w:sz w:val="26"/>
    </w:rPr>
  </w:style>
  <w:style w:type="paragraph" w:styleId="Titre6">
    <w:name w:val="heading 6"/>
    <w:basedOn w:val="Normal"/>
    <w:next w:val="Normal"/>
    <w:qFormat/>
    <w:pPr>
      <w:numPr>
        <w:ilvl w:val="5"/>
        <w:numId w:val="1"/>
      </w:numPr>
      <w:tabs>
        <w:tab w:val="left" w:pos="1152"/>
      </w:tabs>
      <w:spacing w:before="240" w:after="60"/>
      <w:outlineLvl w:val="5"/>
    </w:pPr>
    <w:rPr>
      <w:b/>
      <w:sz w:val="22"/>
    </w:rPr>
  </w:style>
  <w:style w:type="paragraph" w:styleId="Titre7">
    <w:name w:val="heading 7"/>
    <w:basedOn w:val="Normal"/>
    <w:next w:val="Normal"/>
    <w:qFormat/>
    <w:pPr>
      <w:numPr>
        <w:ilvl w:val="6"/>
        <w:numId w:val="1"/>
      </w:numPr>
      <w:tabs>
        <w:tab w:val="left" w:pos="1296"/>
      </w:tabs>
      <w:spacing w:before="240" w:after="60"/>
      <w:outlineLvl w:val="6"/>
    </w:pPr>
  </w:style>
  <w:style w:type="paragraph" w:styleId="Titre8">
    <w:name w:val="heading 8"/>
    <w:basedOn w:val="Normal"/>
    <w:next w:val="Normal"/>
    <w:qFormat/>
    <w:pPr>
      <w:numPr>
        <w:ilvl w:val="7"/>
        <w:numId w:val="1"/>
      </w:numPr>
      <w:tabs>
        <w:tab w:val="left" w:pos="1440"/>
      </w:tabs>
      <w:spacing w:before="240" w:after="60"/>
      <w:outlineLvl w:val="7"/>
    </w:pPr>
    <w:rPr>
      <w:i/>
    </w:rPr>
  </w:style>
  <w:style w:type="paragraph" w:styleId="Titre9">
    <w:name w:val="heading 9"/>
    <w:basedOn w:val="Normal"/>
    <w:next w:val="Normal"/>
    <w:qFormat/>
    <w:pPr>
      <w:numPr>
        <w:ilvl w:val="8"/>
        <w:numId w:val="1"/>
      </w:numPr>
      <w:tabs>
        <w:tab w:val="left" w:pos="1584"/>
      </w:tabs>
      <w:spacing w:before="240" w:after="60"/>
      <w:outlineLvl w:val="8"/>
    </w:pPr>
    <w:rPr>
      <w:rFonts w:ascii="Arial" w:hAnsi="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after="60"/>
      <w:jc w:val="center"/>
    </w:pPr>
    <w:rPr>
      <w:rFonts w:ascii="Arial" w:hAnsi="Arial"/>
      <w:b/>
      <w:kern w:val="28"/>
      <w:sz w:val="32"/>
    </w:rPr>
  </w:style>
  <w:style w:type="paragraph" w:styleId="Corpsdetexte">
    <w:name w:val="Body Text"/>
    <w:basedOn w:val="Normal"/>
    <w:rPr>
      <w:sz w:val="2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styleId="TM4">
    <w:name w:val="toc 4"/>
    <w:basedOn w:val="Normal"/>
    <w:next w:val="Normal"/>
    <w:semiHidden/>
    <w:pPr>
      <w:ind w:left="720"/>
    </w:pPr>
  </w:style>
  <w:style w:type="paragraph" w:styleId="TM5">
    <w:name w:val="toc 5"/>
    <w:basedOn w:val="Normal"/>
    <w:next w:val="Normal"/>
    <w:semiHidden/>
    <w:pPr>
      <w:ind w:left="960"/>
    </w:pPr>
  </w:style>
  <w:style w:type="paragraph" w:styleId="TM6">
    <w:name w:val="toc 6"/>
    <w:basedOn w:val="Normal"/>
    <w:next w:val="Normal"/>
    <w:semiHidden/>
    <w:pPr>
      <w:ind w:left="1200"/>
    </w:pPr>
  </w:style>
  <w:style w:type="paragraph" w:styleId="TM7">
    <w:name w:val="toc 7"/>
    <w:basedOn w:val="Normal"/>
    <w:next w:val="Normal"/>
    <w:semiHidden/>
    <w:pPr>
      <w:ind w:left="1440"/>
    </w:pPr>
  </w:style>
  <w:style w:type="paragraph" w:styleId="TM8">
    <w:name w:val="toc 8"/>
    <w:basedOn w:val="Normal"/>
    <w:next w:val="Normal"/>
    <w:semiHidden/>
    <w:pPr>
      <w:ind w:left="1680"/>
    </w:pPr>
  </w:style>
  <w:style w:type="paragraph" w:styleId="TM9">
    <w:name w:val="toc 9"/>
    <w:basedOn w:val="Normal"/>
    <w:next w:val="Normal"/>
    <w:semiHidden/>
    <w:pPr>
      <w:ind w:left="1920"/>
    </w:pPr>
  </w:style>
  <w:style w:type="paragraph" w:styleId="En-tte">
    <w:name w:val="header"/>
    <w:basedOn w:val="Normal"/>
    <w:pPr>
      <w:tabs>
        <w:tab w:val="center" w:pos="4320"/>
        <w:tab w:val="right" w:pos="8640"/>
      </w:tabs>
    </w:pPr>
    <w:rPr>
      <w:sz w:val="20"/>
    </w:rPr>
  </w:style>
  <w:style w:type="paragraph" w:styleId="Corpsdetexte2">
    <w:name w:val="Body Text 2"/>
    <w:basedOn w:val="Normal"/>
    <w:pPr>
      <w:ind w:left="720"/>
    </w:pPr>
    <w:rPr>
      <w:sz w:val="22"/>
    </w:rPr>
  </w:style>
  <w:style w:type="paragraph" w:styleId="Retraitcorpsdetexte2">
    <w:name w:val="Body Text Indent 2"/>
    <w:basedOn w:val="Normal"/>
    <w:pPr>
      <w:ind w:left="1440" w:hanging="360"/>
    </w:pPr>
    <w:rPr>
      <w:sz w:val="22"/>
    </w:rPr>
  </w:style>
  <w:style w:type="paragraph" w:styleId="Retraitcorpsdetexte3">
    <w:name w:val="Body Text Indent 3"/>
    <w:basedOn w:val="Normal"/>
    <w:pPr>
      <w:ind w:left="1080"/>
    </w:pPr>
    <w:rPr>
      <w:sz w:val="22"/>
    </w:rPr>
  </w:style>
  <w:style w:type="paragraph" w:styleId="Pieddepage">
    <w:name w:val="footer"/>
    <w:basedOn w:val="Normal"/>
    <w:pPr>
      <w:tabs>
        <w:tab w:val="center" w:pos="4677"/>
        <w:tab w:val="right" w:pos="9355"/>
      </w:tabs>
    </w:pPr>
  </w:style>
  <w:style w:type="character" w:styleId="Numrodepage">
    <w:name w:val="page number"/>
    <w:basedOn w:val="Policepardfaut"/>
  </w:style>
  <w:style w:type="paragraph" w:styleId="NormalWeb">
    <w:name w:val="Normal (Web)"/>
    <w:basedOn w:val="Normal"/>
    <w:pPr>
      <w:widowControl w:val="0"/>
      <w:autoSpaceDE w:val="0"/>
      <w:autoSpaceDN w:val="0"/>
      <w:spacing w:before="100" w:after="100"/>
    </w:pPr>
    <w:rPr>
      <w:sz w:val="20"/>
      <w:szCs w:val="24"/>
    </w:rPr>
  </w:style>
  <w:style w:type="paragraph" w:customStyle="1" w:styleId="CellHeading">
    <w:name w:val="CellHeading"/>
    <w:pPr>
      <w:autoSpaceDE w:val="0"/>
      <w:autoSpaceDN w:val="0"/>
      <w:spacing w:line="280" w:lineRule="atLeast"/>
      <w:jc w:val="center"/>
    </w:pPr>
    <w:rPr>
      <w:rFonts w:ascii="Times" w:hAnsi="Times"/>
      <w:color w:val="000000"/>
      <w:szCs w:val="24"/>
    </w:rPr>
  </w:style>
  <w:style w:type="paragraph" w:customStyle="1" w:styleId="TableTitle">
    <w:name w:val="TableTitle"/>
    <w:pPr>
      <w:autoSpaceDE w:val="0"/>
      <w:autoSpaceDN w:val="0"/>
      <w:spacing w:line="280" w:lineRule="atLeast"/>
      <w:jc w:val="center"/>
    </w:pPr>
    <w:rPr>
      <w:rFonts w:ascii="Times" w:hAnsi="Times"/>
      <w:b/>
      <w:bCs/>
      <w:color w:val="000000"/>
      <w:szCs w:val="24"/>
    </w:rPr>
  </w:style>
  <w:style w:type="paragraph" w:customStyle="1" w:styleId="Text">
    <w:name w:val="Text"/>
    <w:pPr>
      <w:autoSpaceDE w:val="0"/>
      <w:autoSpaceDN w:val="0"/>
      <w:spacing w:before="60" w:after="60" w:line="240" w:lineRule="atLeast"/>
    </w:pPr>
    <w:rPr>
      <w:color w:val="000000"/>
    </w:rPr>
  </w:style>
  <w:style w:type="paragraph" w:customStyle="1" w:styleId="Heading4">
    <w:name w:val="Heading4"/>
    <w:pPr>
      <w:widowControl w:val="0"/>
      <w:autoSpaceDE w:val="0"/>
      <w:autoSpaceDN w:val="0"/>
      <w:spacing w:before="120" w:after="100"/>
    </w:pPr>
    <w:rPr>
      <w:rFonts w:ascii="Arial" w:hAnsi="Arial" w:cs="Arial"/>
      <w:b/>
      <w:bCs/>
      <w:color w:val="000000"/>
    </w:rPr>
  </w:style>
  <w:style w:type="paragraph" w:customStyle="1" w:styleId="CellBody">
    <w:name w:val="CellBody"/>
    <w:pPr>
      <w:autoSpaceDE w:val="0"/>
      <w:autoSpaceDN w:val="0"/>
      <w:spacing w:line="280" w:lineRule="atLeast"/>
    </w:pPr>
    <w:rPr>
      <w:rFonts w:ascii="Times" w:hAnsi="Times"/>
      <w:color w:val="000000"/>
      <w:szCs w:val="24"/>
    </w:rPr>
  </w:style>
  <w:style w:type="paragraph" w:styleId="Retraitcorpsdetexte">
    <w:name w:val="Body Text Indent"/>
    <w:basedOn w:val="Normal"/>
    <w:pPr>
      <w:numPr>
        <w:ilvl w:val="12"/>
      </w:numPr>
      <w:tabs>
        <w:tab w:val="left" w:pos="2880"/>
      </w:tabs>
      <w:ind w:left="360"/>
    </w:pPr>
    <w:rPr>
      <w:sz w:val="20"/>
    </w:rPr>
  </w:style>
  <w:style w:type="paragraph" w:customStyle="1" w:styleId="Textinsert">
    <w:name w:val="Textinsert"/>
    <w:pPr>
      <w:widowControl w:val="0"/>
      <w:overflowPunct w:val="0"/>
      <w:autoSpaceDE w:val="0"/>
      <w:autoSpaceDN w:val="0"/>
      <w:adjustRightInd w:val="0"/>
      <w:spacing w:before="60" w:after="100"/>
      <w:ind w:left="907"/>
      <w:textAlignment w:val="baseline"/>
    </w:pPr>
  </w:style>
  <w:style w:type="paragraph" w:customStyle="1" w:styleId="CellBodyCtr">
    <w:name w:val="CellBodyCtr"/>
    <w:pPr>
      <w:widowControl w:val="0"/>
      <w:overflowPunct w:val="0"/>
      <w:autoSpaceDE w:val="0"/>
      <w:autoSpaceDN w:val="0"/>
      <w:adjustRightInd w:val="0"/>
      <w:spacing w:line="200" w:lineRule="auto"/>
      <w:jc w:val="center"/>
      <w:textAlignment w:val="baseline"/>
    </w:pPr>
    <w:rPr>
      <w:color w:val="000000"/>
      <w:sz w:val="16"/>
    </w:rPr>
  </w:style>
  <w:style w:type="paragraph" w:customStyle="1" w:styleId="TextinsrtCmd">
    <w:name w:val="TextinsrtCmd"/>
    <w:pPr>
      <w:widowControl w:val="0"/>
      <w:overflowPunct w:val="0"/>
      <w:autoSpaceDE w:val="0"/>
      <w:autoSpaceDN w:val="0"/>
      <w:adjustRightInd w:val="0"/>
      <w:spacing w:before="60" w:after="60"/>
      <w:ind w:left="892"/>
      <w:textAlignment w:val="baseline"/>
    </w:pPr>
  </w:style>
  <w:style w:type="paragraph" w:customStyle="1" w:styleId="Textinsert1">
    <w:name w:val="Textinsert1"/>
    <w:pPr>
      <w:widowControl w:val="0"/>
      <w:tabs>
        <w:tab w:val="left" w:pos="1260"/>
      </w:tabs>
      <w:overflowPunct w:val="0"/>
      <w:autoSpaceDE w:val="0"/>
      <w:autoSpaceDN w:val="0"/>
      <w:adjustRightInd w:val="0"/>
      <w:spacing w:before="60" w:after="60"/>
      <w:ind w:left="1260" w:hanging="540"/>
      <w:textAlignment w:val="baseline"/>
    </w:p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Lgende">
    <w:name w:val="caption"/>
    <w:basedOn w:val="Normal"/>
    <w:next w:val="Normal"/>
    <w:qFormat/>
    <w:pPr>
      <w:shd w:val="pct15" w:color="auto" w:fill="FFFFFF"/>
      <w:tabs>
        <w:tab w:val="right" w:pos="8931"/>
      </w:tabs>
    </w:pPr>
    <w:rPr>
      <w:b/>
      <w:sz w:val="28"/>
    </w:rPr>
  </w:style>
  <w:style w:type="paragraph" w:styleId="Corpsdetexte3">
    <w:name w:val="Body Text 3"/>
    <w:basedOn w:val="Normal"/>
    <w:pPr>
      <w:jc w:val="both"/>
    </w:pPr>
  </w:style>
  <w:style w:type="paragraph" w:styleId="Explorateurdedocuments">
    <w:name w:val="Document Map"/>
    <w:basedOn w:val="Normal"/>
    <w:semiHidden/>
    <w:rsid w:val="00045104"/>
    <w:pPr>
      <w:shd w:val="clear" w:color="auto" w:fill="000080"/>
    </w:pPr>
    <w:rPr>
      <w:rFonts w:ascii="Tahoma" w:hAnsi="Tahoma" w:cs="Tahoma"/>
      <w:sz w:val="20"/>
    </w:rPr>
  </w:style>
  <w:style w:type="paragraph" w:customStyle="1" w:styleId="StyleBefore5ptAfter5pt">
    <w:name w:val="Style Before:  5 pt After:  5 pt"/>
    <w:basedOn w:val="Normal"/>
    <w:rsid w:val="00A10300"/>
    <w:pPr>
      <w:spacing w:before="60" w:after="60"/>
    </w:pPr>
  </w:style>
  <w:style w:type="paragraph" w:customStyle="1" w:styleId="StyleHeading2Right-05">
    <w:name w:val="Style Heading 2 + Right:  -0.5"/>
    <w:basedOn w:val="Titre2"/>
    <w:rsid w:val="00F47F61"/>
    <w:pPr>
      <w:tabs>
        <w:tab w:val="num" w:pos="576"/>
      </w:tabs>
      <w:spacing w:before="120" w:after="120"/>
      <w:ind w:right="-1008"/>
    </w:pPr>
    <w:rPr>
      <w:bCs/>
      <w:iCs w:val="0"/>
      <w:color w:val="000080"/>
      <w:sz w:val="32"/>
      <w:szCs w:val="32"/>
      <w:u w:val="single"/>
      <w:lang w:val="en-GB"/>
    </w:rPr>
  </w:style>
  <w:style w:type="table" w:styleId="Grilledutableau">
    <w:name w:val="Table Grid"/>
    <w:basedOn w:val="TableauNormal"/>
    <w:rsid w:val="00F37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3610C7"/>
    <w:rPr>
      <w:rFonts w:ascii="Tahoma" w:hAnsi="Tahoma" w:cs="Tahoma"/>
      <w:sz w:val="16"/>
      <w:szCs w:val="16"/>
    </w:rPr>
  </w:style>
  <w:style w:type="numbering" w:styleId="111111">
    <w:name w:val="Outline List 2"/>
    <w:basedOn w:val="Aucuneliste"/>
    <w:rsid w:val="00AC28F4"/>
    <w:pPr>
      <w:numPr>
        <w:numId w:val="22"/>
      </w:numPr>
    </w:pPr>
  </w:style>
  <w:style w:type="paragraph" w:customStyle="1" w:styleId="Body">
    <w:name w:val="Body"/>
    <w:basedOn w:val="Normal"/>
    <w:rsid w:val="007B31E8"/>
    <w:pPr>
      <w:widowControl w:val="0"/>
      <w:autoSpaceDE w:val="0"/>
      <w:autoSpaceDN w:val="0"/>
      <w:adjustRightInd w:val="0"/>
    </w:pPr>
    <w:rPr>
      <w:rFonts w:ascii="Trade LT Std" w:hAnsi="Trade LT Std"/>
      <w:color w:val="000000"/>
      <w:sz w:val="18"/>
      <w:szCs w:val="24"/>
    </w:rPr>
  </w:style>
  <w:style w:type="character" w:styleId="Marquedecommentaire">
    <w:name w:val="annotation reference"/>
    <w:semiHidden/>
    <w:rsid w:val="00B85346"/>
    <w:rPr>
      <w:sz w:val="16"/>
      <w:szCs w:val="16"/>
    </w:rPr>
  </w:style>
  <w:style w:type="paragraph" w:styleId="Commentaire">
    <w:name w:val="annotation text"/>
    <w:basedOn w:val="Normal"/>
    <w:semiHidden/>
    <w:rsid w:val="00B85346"/>
    <w:rPr>
      <w:sz w:val="20"/>
    </w:rPr>
  </w:style>
  <w:style w:type="paragraph" w:styleId="Objetducommentaire">
    <w:name w:val="annotation subject"/>
    <w:basedOn w:val="Commentaire"/>
    <w:next w:val="Commentaire"/>
    <w:semiHidden/>
    <w:rsid w:val="00B85346"/>
    <w:rPr>
      <w:b/>
      <w:bCs/>
    </w:rPr>
  </w:style>
  <w:style w:type="character" w:customStyle="1" w:styleId="apple-converted-space">
    <w:name w:val="apple-converted-space"/>
    <w:basedOn w:val="Policepardfaut"/>
    <w:rsid w:val="000866B9"/>
  </w:style>
  <w:style w:type="paragraph" w:styleId="Paragraphedeliste">
    <w:name w:val="List Paragraph"/>
    <w:basedOn w:val="Normal"/>
    <w:uiPriority w:val="34"/>
    <w:qFormat/>
    <w:rsid w:val="0052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6365">
      <w:bodyDiv w:val="1"/>
      <w:marLeft w:val="0"/>
      <w:marRight w:val="0"/>
      <w:marTop w:val="0"/>
      <w:marBottom w:val="0"/>
      <w:divBdr>
        <w:top w:val="none" w:sz="0" w:space="0" w:color="auto"/>
        <w:left w:val="none" w:sz="0" w:space="0" w:color="auto"/>
        <w:bottom w:val="none" w:sz="0" w:space="0" w:color="auto"/>
        <w:right w:val="none" w:sz="0" w:space="0" w:color="auto"/>
      </w:divBdr>
    </w:div>
    <w:div w:id="277873949">
      <w:bodyDiv w:val="1"/>
      <w:marLeft w:val="0"/>
      <w:marRight w:val="0"/>
      <w:marTop w:val="0"/>
      <w:marBottom w:val="0"/>
      <w:divBdr>
        <w:top w:val="none" w:sz="0" w:space="0" w:color="auto"/>
        <w:left w:val="none" w:sz="0" w:space="0" w:color="auto"/>
        <w:bottom w:val="none" w:sz="0" w:space="0" w:color="auto"/>
        <w:right w:val="none" w:sz="0" w:space="0" w:color="auto"/>
      </w:divBdr>
      <w:divsChild>
        <w:div w:id="1990206934">
          <w:marLeft w:val="0"/>
          <w:marRight w:val="0"/>
          <w:marTop w:val="0"/>
          <w:marBottom w:val="0"/>
          <w:divBdr>
            <w:top w:val="none" w:sz="0" w:space="0" w:color="auto"/>
            <w:left w:val="none" w:sz="0" w:space="0" w:color="auto"/>
            <w:bottom w:val="none" w:sz="0" w:space="0" w:color="auto"/>
            <w:right w:val="none" w:sz="0" w:space="0" w:color="auto"/>
          </w:divBdr>
          <w:divsChild>
            <w:div w:id="15679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012">
      <w:bodyDiv w:val="1"/>
      <w:marLeft w:val="0"/>
      <w:marRight w:val="0"/>
      <w:marTop w:val="0"/>
      <w:marBottom w:val="0"/>
      <w:divBdr>
        <w:top w:val="none" w:sz="0" w:space="0" w:color="auto"/>
        <w:left w:val="none" w:sz="0" w:space="0" w:color="auto"/>
        <w:bottom w:val="none" w:sz="0" w:space="0" w:color="auto"/>
        <w:right w:val="none" w:sz="0" w:space="0" w:color="auto"/>
      </w:divBdr>
      <w:divsChild>
        <w:div w:id="1904828713">
          <w:marLeft w:val="0"/>
          <w:marRight w:val="0"/>
          <w:marTop w:val="0"/>
          <w:marBottom w:val="0"/>
          <w:divBdr>
            <w:top w:val="none" w:sz="0" w:space="0" w:color="auto"/>
            <w:left w:val="none" w:sz="0" w:space="0" w:color="auto"/>
            <w:bottom w:val="none" w:sz="0" w:space="0" w:color="auto"/>
            <w:right w:val="none" w:sz="0" w:space="0" w:color="auto"/>
          </w:divBdr>
          <w:divsChild>
            <w:div w:id="8444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089">
      <w:bodyDiv w:val="1"/>
      <w:marLeft w:val="0"/>
      <w:marRight w:val="0"/>
      <w:marTop w:val="0"/>
      <w:marBottom w:val="0"/>
      <w:divBdr>
        <w:top w:val="none" w:sz="0" w:space="0" w:color="auto"/>
        <w:left w:val="none" w:sz="0" w:space="0" w:color="auto"/>
        <w:bottom w:val="none" w:sz="0" w:space="0" w:color="auto"/>
        <w:right w:val="none" w:sz="0" w:space="0" w:color="auto"/>
      </w:divBdr>
    </w:div>
    <w:div w:id="416754266">
      <w:bodyDiv w:val="1"/>
      <w:marLeft w:val="0"/>
      <w:marRight w:val="0"/>
      <w:marTop w:val="0"/>
      <w:marBottom w:val="0"/>
      <w:divBdr>
        <w:top w:val="none" w:sz="0" w:space="0" w:color="auto"/>
        <w:left w:val="none" w:sz="0" w:space="0" w:color="auto"/>
        <w:bottom w:val="none" w:sz="0" w:space="0" w:color="auto"/>
        <w:right w:val="none" w:sz="0" w:space="0" w:color="auto"/>
      </w:divBdr>
      <w:divsChild>
        <w:div w:id="51512134">
          <w:marLeft w:val="0"/>
          <w:marRight w:val="0"/>
          <w:marTop w:val="0"/>
          <w:marBottom w:val="0"/>
          <w:divBdr>
            <w:top w:val="none" w:sz="0" w:space="0" w:color="auto"/>
            <w:left w:val="none" w:sz="0" w:space="0" w:color="auto"/>
            <w:bottom w:val="none" w:sz="0" w:space="0" w:color="auto"/>
            <w:right w:val="none" w:sz="0" w:space="0" w:color="auto"/>
          </w:divBdr>
        </w:div>
      </w:divsChild>
    </w:div>
    <w:div w:id="501045934">
      <w:bodyDiv w:val="1"/>
      <w:marLeft w:val="0"/>
      <w:marRight w:val="0"/>
      <w:marTop w:val="0"/>
      <w:marBottom w:val="0"/>
      <w:divBdr>
        <w:top w:val="none" w:sz="0" w:space="0" w:color="auto"/>
        <w:left w:val="none" w:sz="0" w:space="0" w:color="auto"/>
        <w:bottom w:val="none" w:sz="0" w:space="0" w:color="auto"/>
        <w:right w:val="none" w:sz="0" w:space="0" w:color="auto"/>
      </w:divBdr>
      <w:divsChild>
        <w:div w:id="613562841">
          <w:marLeft w:val="0"/>
          <w:marRight w:val="0"/>
          <w:marTop w:val="0"/>
          <w:marBottom w:val="0"/>
          <w:divBdr>
            <w:top w:val="none" w:sz="0" w:space="0" w:color="auto"/>
            <w:left w:val="none" w:sz="0" w:space="0" w:color="auto"/>
            <w:bottom w:val="none" w:sz="0" w:space="0" w:color="auto"/>
            <w:right w:val="none" w:sz="0" w:space="0" w:color="auto"/>
          </w:divBdr>
        </w:div>
        <w:div w:id="892733290">
          <w:marLeft w:val="0"/>
          <w:marRight w:val="0"/>
          <w:marTop w:val="0"/>
          <w:marBottom w:val="0"/>
          <w:divBdr>
            <w:top w:val="none" w:sz="0" w:space="0" w:color="auto"/>
            <w:left w:val="none" w:sz="0" w:space="0" w:color="auto"/>
            <w:bottom w:val="none" w:sz="0" w:space="0" w:color="auto"/>
            <w:right w:val="none" w:sz="0" w:space="0" w:color="auto"/>
          </w:divBdr>
        </w:div>
        <w:div w:id="926301783">
          <w:marLeft w:val="0"/>
          <w:marRight w:val="0"/>
          <w:marTop w:val="0"/>
          <w:marBottom w:val="0"/>
          <w:divBdr>
            <w:top w:val="none" w:sz="0" w:space="0" w:color="auto"/>
            <w:left w:val="none" w:sz="0" w:space="0" w:color="auto"/>
            <w:bottom w:val="none" w:sz="0" w:space="0" w:color="auto"/>
            <w:right w:val="none" w:sz="0" w:space="0" w:color="auto"/>
          </w:divBdr>
        </w:div>
        <w:div w:id="1559122569">
          <w:marLeft w:val="0"/>
          <w:marRight w:val="0"/>
          <w:marTop w:val="0"/>
          <w:marBottom w:val="0"/>
          <w:divBdr>
            <w:top w:val="none" w:sz="0" w:space="0" w:color="auto"/>
            <w:left w:val="none" w:sz="0" w:space="0" w:color="auto"/>
            <w:bottom w:val="none" w:sz="0" w:space="0" w:color="auto"/>
            <w:right w:val="none" w:sz="0" w:space="0" w:color="auto"/>
          </w:divBdr>
        </w:div>
        <w:div w:id="1633747068">
          <w:marLeft w:val="0"/>
          <w:marRight w:val="0"/>
          <w:marTop w:val="0"/>
          <w:marBottom w:val="0"/>
          <w:divBdr>
            <w:top w:val="none" w:sz="0" w:space="0" w:color="auto"/>
            <w:left w:val="none" w:sz="0" w:space="0" w:color="auto"/>
            <w:bottom w:val="none" w:sz="0" w:space="0" w:color="auto"/>
            <w:right w:val="none" w:sz="0" w:space="0" w:color="auto"/>
          </w:divBdr>
        </w:div>
        <w:div w:id="1831631879">
          <w:marLeft w:val="0"/>
          <w:marRight w:val="0"/>
          <w:marTop w:val="0"/>
          <w:marBottom w:val="0"/>
          <w:divBdr>
            <w:top w:val="none" w:sz="0" w:space="0" w:color="auto"/>
            <w:left w:val="none" w:sz="0" w:space="0" w:color="auto"/>
            <w:bottom w:val="none" w:sz="0" w:space="0" w:color="auto"/>
            <w:right w:val="none" w:sz="0" w:space="0" w:color="auto"/>
          </w:divBdr>
        </w:div>
      </w:divsChild>
    </w:div>
    <w:div w:id="547839930">
      <w:bodyDiv w:val="1"/>
      <w:marLeft w:val="0"/>
      <w:marRight w:val="0"/>
      <w:marTop w:val="0"/>
      <w:marBottom w:val="0"/>
      <w:divBdr>
        <w:top w:val="none" w:sz="0" w:space="0" w:color="auto"/>
        <w:left w:val="none" w:sz="0" w:space="0" w:color="auto"/>
        <w:bottom w:val="none" w:sz="0" w:space="0" w:color="auto"/>
        <w:right w:val="none" w:sz="0" w:space="0" w:color="auto"/>
      </w:divBdr>
    </w:div>
    <w:div w:id="1082679793">
      <w:bodyDiv w:val="1"/>
      <w:marLeft w:val="0"/>
      <w:marRight w:val="0"/>
      <w:marTop w:val="0"/>
      <w:marBottom w:val="0"/>
      <w:divBdr>
        <w:top w:val="none" w:sz="0" w:space="0" w:color="auto"/>
        <w:left w:val="none" w:sz="0" w:space="0" w:color="auto"/>
        <w:bottom w:val="none" w:sz="0" w:space="0" w:color="auto"/>
        <w:right w:val="none" w:sz="0" w:space="0" w:color="auto"/>
      </w:divBdr>
      <w:divsChild>
        <w:div w:id="979961544">
          <w:marLeft w:val="0"/>
          <w:marRight w:val="0"/>
          <w:marTop w:val="0"/>
          <w:marBottom w:val="0"/>
          <w:divBdr>
            <w:top w:val="none" w:sz="0" w:space="0" w:color="auto"/>
            <w:left w:val="none" w:sz="0" w:space="0" w:color="auto"/>
            <w:bottom w:val="none" w:sz="0" w:space="0" w:color="auto"/>
            <w:right w:val="none" w:sz="0" w:space="0" w:color="auto"/>
          </w:divBdr>
          <w:divsChild>
            <w:div w:id="4292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312">
      <w:bodyDiv w:val="1"/>
      <w:marLeft w:val="0"/>
      <w:marRight w:val="0"/>
      <w:marTop w:val="0"/>
      <w:marBottom w:val="0"/>
      <w:divBdr>
        <w:top w:val="none" w:sz="0" w:space="0" w:color="auto"/>
        <w:left w:val="none" w:sz="0" w:space="0" w:color="auto"/>
        <w:bottom w:val="none" w:sz="0" w:space="0" w:color="auto"/>
        <w:right w:val="none" w:sz="0" w:space="0" w:color="auto"/>
      </w:divBdr>
    </w:div>
    <w:div w:id="1769227466">
      <w:bodyDiv w:val="1"/>
      <w:marLeft w:val="0"/>
      <w:marRight w:val="0"/>
      <w:marTop w:val="0"/>
      <w:marBottom w:val="0"/>
      <w:divBdr>
        <w:top w:val="none" w:sz="0" w:space="0" w:color="auto"/>
        <w:left w:val="none" w:sz="0" w:space="0" w:color="auto"/>
        <w:bottom w:val="none" w:sz="0" w:space="0" w:color="auto"/>
        <w:right w:val="none" w:sz="0" w:space="0" w:color="auto"/>
      </w:divBdr>
      <w:divsChild>
        <w:div w:id="65956037">
          <w:marLeft w:val="0"/>
          <w:marRight w:val="0"/>
          <w:marTop w:val="0"/>
          <w:marBottom w:val="0"/>
          <w:divBdr>
            <w:top w:val="none" w:sz="0" w:space="0" w:color="auto"/>
            <w:left w:val="none" w:sz="0" w:space="0" w:color="auto"/>
            <w:bottom w:val="none" w:sz="0" w:space="0" w:color="auto"/>
            <w:right w:val="none" w:sz="0" w:space="0" w:color="auto"/>
          </w:divBdr>
          <w:divsChild>
            <w:div w:id="15259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
    <w:div w:id="2108454359">
      <w:bodyDiv w:val="1"/>
      <w:marLeft w:val="0"/>
      <w:marRight w:val="0"/>
      <w:marTop w:val="0"/>
      <w:marBottom w:val="0"/>
      <w:divBdr>
        <w:top w:val="none" w:sz="0" w:space="0" w:color="auto"/>
        <w:left w:val="none" w:sz="0" w:space="0" w:color="auto"/>
        <w:bottom w:val="none" w:sz="0" w:space="0" w:color="auto"/>
        <w:right w:val="none" w:sz="0" w:space="0" w:color="auto"/>
      </w:divBdr>
      <w:divsChild>
        <w:div w:id="47001651">
          <w:marLeft w:val="0"/>
          <w:marRight w:val="0"/>
          <w:marTop w:val="0"/>
          <w:marBottom w:val="0"/>
          <w:divBdr>
            <w:top w:val="none" w:sz="0" w:space="0" w:color="auto"/>
            <w:left w:val="none" w:sz="0" w:space="0" w:color="auto"/>
            <w:bottom w:val="none" w:sz="0" w:space="0" w:color="auto"/>
            <w:right w:val="none" w:sz="0" w:space="0" w:color="auto"/>
          </w:divBdr>
        </w:div>
        <w:div w:id="221528311">
          <w:marLeft w:val="0"/>
          <w:marRight w:val="0"/>
          <w:marTop w:val="0"/>
          <w:marBottom w:val="0"/>
          <w:divBdr>
            <w:top w:val="none" w:sz="0" w:space="0" w:color="auto"/>
            <w:left w:val="none" w:sz="0" w:space="0" w:color="auto"/>
            <w:bottom w:val="none" w:sz="0" w:space="0" w:color="auto"/>
            <w:right w:val="none" w:sz="0" w:space="0" w:color="auto"/>
          </w:divBdr>
        </w:div>
        <w:div w:id="520557496">
          <w:marLeft w:val="0"/>
          <w:marRight w:val="0"/>
          <w:marTop w:val="0"/>
          <w:marBottom w:val="0"/>
          <w:divBdr>
            <w:top w:val="none" w:sz="0" w:space="0" w:color="auto"/>
            <w:left w:val="none" w:sz="0" w:space="0" w:color="auto"/>
            <w:bottom w:val="none" w:sz="0" w:space="0" w:color="auto"/>
            <w:right w:val="none" w:sz="0" w:space="0" w:color="auto"/>
          </w:divBdr>
        </w:div>
        <w:div w:id="873157684">
          <w:marLeft w:val="0"/>
          <w:marRight w:val="0"/>
          <w:marTop w:val="0"/>
          <w:marBottom w:val="0"/>
          <w:divBdr>
            <w:top w:val="none" w:sz="0" w:space="0" w:color="auto"/>
            <w:left w:val="none" w:sz="0" w:space="0" w:color="auto"/>
            <w:bottom w:val="none" w:sz="0" w:space="0" w:color="auto"/>
            <w:right w:val="none" w:sz="0" w:space="0" w:color="auto"/>
          </w:divBdr>
        </w:div>
        <w:div w:id="1390376354">
          <w:marLeft w:val="0"/>
          <w:marRight w:val="0"/>
          <w:marTop w:val="0"/>
          <w:marBottom w:val="0"/>
          <w:divBdr>
            <w:top w:val="none" w:sz="0" w:space="0" w:color="auto"/>
            <w:left w:val="none" w:sz="0" w:space="0" w:color="auto"/>
            <w:bottom w:val="none" w:sz="0" w:space="0" w:color="auto"/>
            <w:right w:val="none" w:sz="0" w:space="0" w:color="auto"/>
          </w:divBdr>
        </w:div>
        <w:div w:id="188914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27AD-F740-43F8-9BDA-30C4528A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1638</Words>
  <Characters>9009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G12/GG24 Maintenance Release</vt:lpstr>
    </vt:vector>
  </TitlesOfParts>
  <Company>Ashtech</Company>
  <LinksUpToDate>false</LinksUpToDate>
  <CharactersWithSpaces>10626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G12/GG24 Maintenance Release</dc:title>
  <dc:subject/>
  <dc:creator>Art</dc:creator>
  <cp:keywords/>
  <dc:description/>
  <cp:lastModifiedBy>Olivier Casabianca</cp:lastModifiedBy>
  <cp:revision>43</cp:revision>
  <cp:lastPrinted>2008-10-14T11:18:00Z</cp:lastPrinted>
  <dcterms:created xsi:type="dcterms:W3CDTF">2013-01-25T16:18:00Z</dcterms:created>
  <dcterms:modified xsi:type="dcterms:W3CDTF">2013-07-02T10:02:00Z</dcterms:modified>
</cp:coreProperties>
</file>